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66" w:rsidRDefault="00100266" w:rsidP="0010026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00266" w:rsidRDefault="00100266" w:rsidP="00100266">
      <w:pPr>
        <w:spacing w:line="240" w:lineRule="exact"/>
        <w:jc w:val="center"/>
        <w:rPr>
          <w:sz w:val="28"/>
          <w:szCs w:val="28"/>
        </w:rPr>
      </w:pPr>
    </w:p>
    <w:p w:rsidR="00100266" w:rsidRDefault="00100266" w:rsidP="0010026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</w:p>
    <w:p w:rsidR="00100266" w:rsidRPr="00D10BB0" w:rsidRDefault="00100266" w:rsidP="00100266">
      <w:pPr>
        <w:spacing w:line="240" w:lineRule="exact"/>
        <w:jc w:val="center"/>
      </w:pPr>
      <w:r>
        <w:rPr>
          <w:sz w:val="28"/>
          <w:szCs w:val="28"/>
        </w:rPr>
        <w:t xml:space="preserve">итогов </w:t>
      </w:r>
      <w:r w:rsidRPr="00B26BAB">
        <w:rPr>
          <w:sz w:val="28"/>
          <w:szCs w:val="28"/>
        </w:rPr>
        <w:t xml:space="preserve">опросов субъектов предпринимательской деятельности и </w:t>
      </w:r>
      <w:r>
        <w:rPr>
          <w:sz w:val="28"/>
          <w:szCs w:val="28"/>
        </w:rPr>
        <w:t xml:space="preserve">   </w:t>
      </w:r>
      <w:r w:rsidRPr="00B26BAB">
        <w:rPr>
          <w:sz w:val="28"/>
          <w:szCs w:val="28"/>
        </w:rPr>
        <w:t>потребителей товаров, работ и услуг о состоянии конкуренции на товарных рынках Ставропольского края</w:t>
      </w:r>
      <w:r>
        <w:rPr>
          <w:sz w:val="28"/>
          <w:szCs w:val="28"/>
        </w:rPr>
        <w:t xml:space="preserve"> в Советском городском округе Ставропольского края по итогам 202</w:t>
      </w:r>
      <w:r w:rsidR="002C74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00266" w:rsidRDefault="00100266" w:rsidP="00100266">
      <w:pPr>
        <w:jc w:val="center"/>
        <w:rPr>
          <w:sz w:val="28"/>
          <w:szCs w:val="28"/>
        </w:rPr>
      </w:pPr>
    </w:p>
    <w:p w:rsidR="00100266" w:rsidRDefault="00100266" w:rsidP="00100266">
      <w:pPr>
        <w:numPr>
          <w:ilvl w:val="0"/>
          <w:numId w:val="1"/>
        </w:numPr>
        <w:ind w:left="0" w:firstLine="567"/>
        <w:contextualSpacing/>
        <w:jc w:val="center"/>
        <w:rPr>
          <w:b/>
          <w:sz w:val="28"/>
          <w:szCs w:val="28"/>
        </w:rPr>
      </w:pPr>
      <w:r w:rsidRPr="0017074B">
        <w:rPr>
          <w:b/>
          <w:sz w:val="28"/>
          <w:szCs w:val="28"/>
        </w:rPr>
        <w:t>Анализ итогов опросов потребителей товаров, работ и услуг.</w:t>
      </w:r>
    </w:p>
    <w:p w:rsidR="00100266" w:rsidRPr="0017074B" w:rsidRDefault="00100266" w:rsidP="00100266">
      <w:pPr>
        <w:ind w:firstLine="567"/>
        <w:contextualSpacing/>
        <w:rPr>
          <w:b/>
          <w:sz w:val="28"/>
          <w:szCs w:val="28"/>
        </w:rPr>
      </w:pPr>
    </w:p>
    <w:p w:rsidR="00100266" w:rsidRPr="00E67F49" w:rsidRDefault="00100266" w:rsidP="00100266">
      <w:pPr>
        <w:ind w:firstLine="567"/>
        <w:contextualSpacing/>
        <w:jc w:val="both"/>
        <w:rPr>
          <w:b/>
          <w:sz w:val="28"/>
          <w:szCs w:val="28"/>
        </w:rPr>
      </w:pPr>
      <w:r w:rsidRPr="00E67F49">
        <w:rPr>
          <w:b/>
          <w:sz w:val="28"/>
          <w:szCs w:val="28"/>
        </w:rPr>
        <w:t>1. Динамика количества опрошенных потребителей товаров, работ и услуг с учетом их пола, социального статуса, образования в сравнении с прошлым годом.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состояния и развития конкурентной среды по итогам 202</w:t>
      </w:r>
      <w:r w:rsidR="002C74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проведен среди </w:t>
      </w:r>
      <w:r w:rsidR="002C746F">
        <w:rPr>
          <w:sz w:val="28"/>
          <w:szCs w:val="28"/>
        </w:rPr>
        <w:t>84</w:t>
      </w:r>
      <w:r>
        <w:rPr>
          <w:sz w:val="28"/>
          <w:szCs w:val="28"/>
        </w:rPr>
        <w:t xml:space="preserve"> жителей Советского городского округа Ставропольского края</w:t>
      </w:r>
      <w:r w:rsidR="002C746F">
        <w:rPr>
          <w:sz w:val="28"/>
          <w:szCs w:val="28"/>
        </w:rPr>
        <w:t xml:space="preserve"> (темп роста 147 %)</w:t>
      </w:r>
      <w:r>
        <w:rPr>
          <w:sz w:val="28"/>
          <w:szCs w:val="28"/>
        </w:rPr>
        <w:t xml:space="preserve">. Процент охвата населения в общей численности населения </w:t>
      </w:r>
      <w:proofErr w:type="gramStart"/>
      <w:r>
        <w:rPr>
          <w:sz w:val="28"/>
          <w:szCs w:val="28"/>
        </w:rPr>
        <w:t>Советского  городского</w:t>
      </w:r>
      <w:proofErr w:type="gramEnd"/>
      <w:r>
        <w:rPr>
          <w:sz w:val="28"/>
          <w:szCs w:val="28"/>
        </w:rPr>
        <w:t xml:space="preserve"> округа Ставропольского к</w:t>
      </w:r>
      <w:r w:rsidR="002C746F">
        <w:rPr>
          <w:sz w:val="28"/>
          <w:szCs w:val="28"/>
        </w:rPr>
        <w:t>рая составил 0,143 % (против 0,096</w:t>
      </w:r>
      <w:r>
        <w:rPr>
          <w:sz w:val="28"/>
          <w:szCs w:val="28"/>
        </w:rPr>
        <w:t xml:space="preserve"> % по итогам 20</w:t>
      </w:r>
      <w:r w:rsidR="002C746F">
        <w:rPr>
          <w:sz w:val="28"/>
          <w:szCs w:val="28"/>
        </w:rPr>
        <w:t xml:space="preserve">20 </w:t>
      </w:r>
      <w:r>
        <w:rPr>
          <w:sz w:val="28"/>
          <w:szCs w:val="28"/>
        </w:rPr>
        <w:t>года) (при среднегодовой численности населения 5</w:t>
      </w:r>
      <w:r w:rsidR="00BD5291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D529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человек). В опросе приняли участие </w:t>
      </w:r>
      <w:r w:rsidR="00BD5291">
        <w:rPr>
          <w:sz w:val="28"/>
          <w:szCs w:val="28"/>
        </w:rPr>
        <w:t>2</w:t>
      </w:r>
      <w:r>
        <w:rPr>
          <w:sz w:val="28"/>
          <w:szCs w:val="28"/>
        </w:rPr>
        <w:t>7 мужчин (</w:t>
      </w:r>
      <w:r w:rsidR="00BD5291">
        <w:rPr>
          <w:sz w:val="28"/>
          <w:szCs w:val="28"/>
        </w:rPr>
        <w:t>32,1 % всех опрошенных) и 57 женщин (67,8</w:t>
      </w:r>
      <w:r>
        <w:rPr>
          <w:sz w:val="28"/>
          <w:szCs w:val="28"/>
        </w:rPr>
        <w:t xml:space="preserve"> % всех опрошенных).</w:t>
      </w:r>
    </w:p>
    <w:p w:rsidR="0096626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Среди потребителей товаров, работ,</w:t>
      </w:r>
      <w:r w:rsidR="00BD5291">
        <w:rPr>
          <w:sz w:val="28"/>
          <w:szCs w:val="28"/>
        </w:rPr>
        <w:t xml:space="preserve"> услуг большинство опрошенных (37</w:t>
      </w:r>
      <w:r>
        <w:rPr>
          <w:sz w:val="28"/>
          <w:szCs w:val="28"/>
        </w:rPr>
        <w:t xml:space="preserve"> чело</w:t>
      </w:r>
      <w:r w:rsidR="00BD5291">
        <w:rPr>
          <w:sz w:val="28"/>
          <w:szCs w:val="28"/>
        </w:rPr>
        <w:t>век или 44</w:t>
      </w:r>
      <w:r>
        <w:rPr>
          <w:sz w:val="28"/>
          <w:szCs w:val="28"/>
        </w:rPr>
        <w:t xml:space="preserve"> %) являются работающими гражданами (в 20</w:t>
      </w:r>
      <w:r w:rsidR="00BD529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4</w:t>
      </w:r>
      <w:r w:rsidR="00BD529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 или </w:t>
      </w:r>
      <w:r w:rsidR="00BD5291">
        <w:rPr>
          <w:sz w:val="28"/>
          <w:szCs w:val="28"/>
        </w:rPr>
        <w:t>71,</w:t>
      </w:r>
      <w:r>
        <w:rPr>
          <w:sz w:val="28"/>
          <w:szCs w:val="28"/>
        </w:rPr>
        <w:t xml:space="preserve">9 % опрошенных), </w:t>
      </w:r>
      <w:r w:rsidR="00BD5291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человек (</w:t>
      </w:r>
      <w:r w:rsidR="00BD5291">
        <w:rPr>
          <w:sz w:val="28"/>
          <w:szCs w:val="28"/>
        </w:rPr>
        <w:t>11,9</w:t>
      </w:r>
      <w:r>
        <w:rPr>
          <w:sz w:val="28"/>
          <w:szCs w:val="28"/>
        </w:rPr>
        <w:t xml:space="preserve"> %) находятся на пенсии (в 20</w:t>
      </w:r>
      <w:r w:rsidR="00BD529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BD5291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или </w:t>
      </w:r>
      <w:r w:rsidR="00BD5291">
        <w:rPr>
          <w:sz w:val="28"/>
          <w:szCs w:val="28"/>
        </w:rPr>
        <w:t>8,77</w:t>
      </w:r>
      <w:r>
        <w:rPr>
          <w:sz w:val="28"/>
          <w:szCs w:val="28"/>
        </w:rPr>
        <w:t xml:space="preserve"> %), </w:t>
      </w:r>
      <w:r w:rsidR="00BD5291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 (</w:t>
      </w:r>
      <w:r w:rsidR="00BD5291">
        <w:rPr>
          <w:sz w:val="28"/>
          <w:szCs w:val="28"/>
        </w:rPr>
        <w:t>10,7</w:t>
      </w:r>
      <w:r>
        <w:rPr>
          <w:sz w:val="28"/>
          <w:szCs w:val="28"/>
        </w:rPr>
        <w:t xml:space="preserve"> %) – являются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 xml:space="preserve"> гражданами (в 20</w:t>
      </w:r>
      <w:r w:rsidR="00BD529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BD5291">
        <w:rPr>
          <w:sz w:val="28"/>
          <w:szCs w:val="28"/>
        </w:rPr>
        <w:t>2</w:t>
      </w:r>
      <w:r>
        <w:rPr>
          <w:sz w:val="28"/>
          <w:szCs w:val="28"/>
        </w:rPr>
        <w:t xml:space="preserve"> чел. или 3,</w:t>
      </w:r>
      <w:r w:rsidR="00BD5291">
        <w:rPr>
          <w:sz w:val="28"/>
          <w:szCs w:val="28"/>
        </w:rPr>
        <w:t>5</w:t>
      </w:r>
      <w:r>
        <w:rPr>
          <w:sz w:val="28"/>
          <w:szCs w:val="28"/>
        </w:rPr>
        <w:t xml:space="preserve"> %), </w:t>
      </w:r>
      <w:r w:rsidR="00BD5291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BD5291">
        <w:rPr>
          <w:sz w:val="28"/>
          <w:szCs w:val="28"/>
        </w:rPr>
        <w:t>а (4,7</w:t>
      </w:r>
      <w:r>
        <w:rPr>
          <w:sz w:val="28"/>
          <w:szCs w:val="28"/>
        </w:rPr>
        <w:t xml:space="preserve"> %) – занимаются домашним хозяйством (в 20</w:t>
      </w:r>
      <w:r w:rsidR="00BD529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BD5291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или 10,</w:t>
      </w:r>
      <w:r w:rsidR="00BD5291">
        <w:rPr>
          <w:sz w:val="28"/>
          <w:szCs w:val="28"/>
        </w:rPr>
        <w:t>53</w:t>
      </w:r>
      <w:r>
        <w:rPr>
          <w:sz w:val="28"/>
          <w:szCs w:val="28"/>
        </w:rPr>
        <w:t xml:space="preserve"> %), </w:t>
      </w:r>
      <w:r w:rsidR="00BD5291">
        <w:rPr>
          <w:sz w:val="28"/>
          <w:szCs w:val="28"/>
        </w:rPr>
        <w:t>4 человека (4,7</w:t>
      </w:r>
      <w:r>
        <w:rPr>
          <w:sz w:val="28"/>
          <w:szCs w:val="28"/>
        </w:rPr>
        <w:t xml:space="preserve"> %) – в настоящий момент находятся в поисках работы ( в 20</w:t>
      </w:r>
      <w:r w:rsidR="00BD529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BD5291">
        <w:rPr>
          <w:sz w:val="28"/>
          <w:szCs w:val="28"/>
        </w:rPr>
        <w:t>– 3 человека или 5,26 %</w:t>
      </w:r>
      <w:r>
        <w:rPr>
          <w:sz w:val="28"/>
          <w:szCs w:val="28"/>
        </w:rPr>
        <w:t>)</w:t>
      </w:r>
      <w:r w:rsidR="00BD5291">
        <w:rPr>
          <w:sz w:val="28"/>
          <w:szCs w:val="28"/>
        </w:rPr>
        <w:t>. В 2020 году в опросе приняли участие лица, относящиеся к категориям, не участвовавшим в опросе по итогам прошлого года – предприниматели – 18 человек или 21,4 % опрошенных и студенты</w:t>
      </w:r>
      <w:r w:rsidR="00966260">
        <w:rPr>
          <w:sz w:val="28"/>
          <w:szCs w:val="28"/>
        </w:rPr>
        <w:t xml:space="preserve"> </w:t>
      </w:r>
      <w:r w:rsidR="00BD5291">
        <w:rPr>
          <w:sz w:val="28"/>
          <w:szCs w:val="28"/>
        </w:rPr>
        <w:t xml:space="preserve">– 2 человека или 2,4 % опрошенных. </w:t>
      </w:r>
      <w:r w:rsidR="00966260">
        <w:rPr>
          <w:sz w:val="28"/>
          <w:szCs w:val="28"/>
        </w:rPr>
        <w:t xml:space="preserve">(Рис. </w:t>
      </w:r>
      <w:r w:rsidR="003409C8">
        <w:rPr>
          <w:sz w:val="28"/>
          <w:szCs w:val="28"/>
        </w:rPr>
        <w:t>1.</w:t>
      </w:r>
      <w:r w:rsidR="00966260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6260" w:rsidRDefault="00966260" w:rsidP="00966260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2190" cy="2923954"/>
            <wp:effectExtent l="0" t="0" r="381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66260" w:rsidRDefault="00966260" w:rsidP="00966260">
      <w:pPr>
        <w:contextualSpacing/>
        <w:jc w:val="center"/>
      </w:pPr>
      <w:r>
        <w:t xml:space="preserve">Рис. </w:t>
      </w:r>
      <w:r w:rsidR="003409C8">
        <w:t>1.</w:t>
      </w:r>
      <w:r>
        <w:t>1. Социальный статус</w:t>
      </w:r>
      <w:r w:rsidR="00A85580">
        <w:t xml:space="preserve"> респондентов, % опрошенных</w:t>
      </w:r>
    </w:p>
    <w:p w:rsidR="00966260" w:rsidRPr="00966260" w:rsidRDefault="00966260" w:rsidP="00966260">
      <w:pPr>
        <w:contextualSpacing/>
        <w:jc w:val="center"/>
      </w:pP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Основная возрастная группа среди опрошенных граждан – это люди в возрасте от 35 до 44 лет</w:t>
      </w:r>
      <w:r w:rsidR="00A85580">
        <w:rPr>
          <w:sz w:val="28"/>
          <w:szCs w:val="28"/>
        </w:rPr>
        <w:t xml:space="preserve"> – 26 чел. или </w:t>
      </w:r>
      <w:r>
        <w:rPr>
          <w:sz w:val="28"/>
          <w:szCs w:val="28"/>
        </w:rPr>
        <w:t xml:space="preserve"> </w:t>
      </w:r>
      <w:r w:rsidR="00A85580">
        <w:rPr>
          <w:sz w:val="28"/>
          <w:szCs w:val="28"/>
        </w:rPr>
        <w:t xml:space="preserve">30,9 % опрошенных </w:t>
      </w:r>
      <w:r>
        <w:rPr>
          <w:sz w:val="28"/>
          <w:szCs w:val="28"/>
        </w:rPr>
        <w:t>(</w:t>
      </w:r>
      <w:r w:rsidR="00A85580">
        <w:rPr>
          <w:sz w:val="28"/>
          <w:szCs w:val="28"/>
        </w:rPr>
        <w:t xml:space="preserve">в 2020 году - 18 чел. или 31,58 %), 20 чел. или 23,8 % опрошенных - </w:t>
      </w:r>
      <w:r>
        <w:rPr>
          <w:sz w:val="28"/>
          <w:szCs w:val="28"/>
        </w:rPr>
        <w:t xml:space="preserve"> люди в возрасте от 45 до 54 лет</w:t>
      </w:r>
      <w:r w:rsidR="00A85580">
        <w:rPr>
          <w:sz w:val="28"/>
          <w:szCs w:val="28"/>
        </w:rPr>
        <w:t xml:space="preserve"> (в 2020 году - 17 чел. или 29,83 %),  13</w:t>
      </w:r>
      <w:r>
        <w:rPr>
          <w:sz w:val="28"/>
          <w:szCs w:val="28"/>
        </w:rPr>
        <w:t xml:space="preserve"> чел. или</w:t>
      </w:r>
      <w:r w:rsidR="00A85580">
        <w:rPr>
          <w:sz w:val="28"/>
          <w:szCs w:val="28"/>
        </w:rPr>
        <w:t xml:space="preserve"> 15,4</w:t>
      </w:r>
      <w:r>
        <w:rPr>
          <w:sz w:val="28"/>
          <w:szCs w:val="28"/>
        </w:rPr>
        <w:t xml:space="preserve"> % - люди в возрасте от 55 до 64 лет</w:t>
      </w:r>
      <w:r w:rsidR="00A85580">
        <w:rPr>
          <w:sz w:val="28"/>
          <w:szCs w:val="28"/>
        </w:rPr>
        <w:t xml:space="preserve"> (в 2020 году - 11 чел. или 19,3 %), </w:t>
      </w:r>
      <w:r>
        <w:rPr>
          <w:sz w:val="28"/>
          <w:szCs w:val="28"/>
        </w:rPr>
        <w:t xml:space="preserve"> </w:t>
      </w:r>
      <w:r w:rsidR="00A85580">
        <w:rPr>
          <w:sz w:val="28"/>
          <w:szCs w:val="28"/>
        </w:rPr>
        <w:t>14 чел. или 16,6</w:t>
      </w:r>
      <w:r>
        <w:rPr>
          <w:sz w:val="28"/>
          <w:szCs w:val="28"/>
        </w:rPr>
        <w:t xml:space="preserve"> % - от 25 до 34 лет</w:t>
      </w:r>
      <w:r w:rsidR="00A85580">
        <w:rPr>
          <w:sz w:val="28"/>
          <w:szCs w:val="28"/>
        </w:rPr>
        <w:t xml:space="preserve"> (в 2020 году - 9 чел. или 15,78 %)</w:t>
      </w:r>
      <w:r>
        <w:rPr>
          <w:sz w:val="28"/>
          <w:szCs w:val="28"/>
        </w:rPr>
        <w:t>,  2 чел. (</w:t>
      </w:r>
      <w:r w:rsidR="00A85580">
        <w:rPr>
          <w:sz w:val="28"/>
          <w:szCs w:val="28"/>
        </w:rPr>
        <w:t>2,3</w:t>
      </w:r>
      <w:r>
        <w:rPr>
          <w:sz w:val="28"/>
          <w:szCs w:val="28"/>
        </w:rPr>
        <w:t xml:space="preserve"> %) –</w:t>
      </w:r>
      <w:r w:rsidR="00A85580">
        <w:rPr>
          <w:sz w:val="28"/>
          <w:szCs w:val="28"/>
        </w:rPr>
        <w:t xml:space="preserve"> люди</w:t>
      </w:r>
      <w:r>
        <w:rPr>
          <w:sz w:val="28"/>
          <w:szCs w:val="28"/>
        </w:rPr>
        <w:t xml:space="preserve"> старше 65 лет</w:t>
      </w:r>
      <w:r w:rsidR="0096655C">
        <w:rPr>
          <w:sz w:val="28"/>
          <w:szCs w:val="28"/>
        </w:rPr>
        <w:t xml:space="preserve"> </w:t>
      </w:r>
      <w:r w:rsidR="00A85580">
        <w:rPr>
          <w:sz w:val="28"/>
          <w:szCs w:val="28"/>
        </w:rPr>
        <w:t>(в 2020 году – 2 чел. или 3,5 % опрошенных)</w:t>
      </w:r>
      <w:r w:rsidR="007856E6">
        <w:rPr>
          <w:sz w:val="28"/>
          <w:szCs w:val="28"/>
        </w:rPr>
        <w:t xml:space="preserve"> и 9 чел. или 10,7 % - совсем молодые граждане в возрасте от 18 до 24 лет ( в 2020 году данная категория участия в опросе не принимала)</w:t>
      </w:r>
      <w:r w:rsidR="00A85580">
        <w:rPr>
          <w:sz w:val="28"/>
          <w:szCs w:val="28"/>
        </w:rPr>
        <w:t xml:space="preserve"> </w:t>
      </w:r>
      <w:r w:rsidR="0096655C">
        <w:rPr>
          <w:sz w:val="28"/>
          <w:szCs w:val="28"/>
        </w:rPr>
        <w:t xml:space="preserve">(Рис. </w:t>
      </w:r>
      <w:r w:rsidR="003409C8">
        <w:rPr>
          <w:sz w:val="28"/>
          <w:szCs w:val="28"/>
        </w:rPr>
        <w:t>1.</w:t>
      </w:r>
      <w:r w:rsidR="0096655C">
        <w:rPr>
          <w:sz w:val="28"/>
          <w:szCs w:val="28"/>
        </w:rPr>
        <w:t>2)</w:t>
      </w:r>
      <w:r>
        <w:rPr>
          <w:sz w:val="28"/>
          <w:szCs w:val="28"/>
        </w:rPr>
        <w:t xml:space="preserve">. </w:t>
      </w:r>
    </w:p>
    <w:p w:rsidR="0096655C" w:rsidRDefault="0096655C" w:rsidP="00100266">
      <w:pPr>
        <w:ind w:firstLine="567"/>
        <w:contextualSpacing/>
        <w:jc w:val="both"/>
        <w:rPr>
          <w:sz w:val="28"/>
          <w:szCs w:val="28"/>
        </w:rPr>
      </w:pPr>
    </w:p>
    <w:p w:rsidR="0096655C" w:rsidRDefault="0096655C" w:rsidP="00011B02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6763" cy="3200400"/>
            <wp:effectExtent l="0" t="0" r="444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655C" w:rsidRDefault="0096655C" w:rsidP="0096655C">
      <w:pPr>
        <w:ind w:firstLine="567"/>
        <w:contextualSpacing/>
        <w:jc w:val="center"/>
      </w:pPr>
      <w:r>
        <w:t xml:space="preserve">Рис. </w:t>
      </w:r>
      <w:r w:rsidR="003409C8">
        <w:t>1.</w:t>
      </w:r>
      <w:r>
        <w:t>2. Возрастные группы опрошенных респондентов</w:t>
      </w:r>
      <w:r w:rsidR="007856E6">
        <w:t>, % опрошенных</w:t>
      </w:r>
    </w:p>
    <w:p w:rsidR="0096655C" w:rsidRPr="0096655C" w:rsidRDefault="0096655C" w:rsidP="0096655C">
      <w:pPr>
        <w:ind w:firstLine="567"/>
        <w:contextualSpacing/>
        <w:jc w:val="center"/>
      </w:pP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 основную долю граждан, принявших участие в опросе, составляют лица с высшим образованием: </w:t>
      </w:r>
      <w:r w:rsidR="00E93A60">
        <w:rPr>
          <w:sz w:val="28"/>
          <w:szCs w:val="28"/>
        </w:rPr>
        <w:t>38</w:t>
      </w:r>
      <w:r>
        <w:rPr>
          <w:sz w:val="28"/>
          <w:szCs w:val="28"/>
        </w:rPr>
        <w:t xml:space="preserve"> чел. или </w:t>
      </w:r>
      <w:r w:rsidR="00E93A60">
        <w:rPr>
          <w:sz w:val="28"/>
          <w:szCs w:val="28"/>
        </w:rPr>
        <w:t>45,2</w:t>
      </w:r>
      <w:r>
        <w:rPr>
          <w:sz w:val="28"/>
          <w:szCs w:val="28"/>
        </w:rPr>
        <w:t xml:space="preserve"> % из числа опрошенных (в 20</w:t>
      </w:r>
      <w:r w:rsidR="00E93A6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-</w:t>
      </w:r>
      <w:r w:rsidR="00E93A60">
        <w:rPr>
          <w:sz w:val="28"/>
          <w:szCs w:val="28"/>
        </w:rPr>
        <w:t>31 чел. или 54,4 % опрошенных</w:t>
      </w:r>
      <w:r>
        <w:rPr>
          <w:sz w:val="28"/>
          <w:szCs w:val="28"/>
        </w:rPr>
        <w:t xml:space="preserve">). </w:t>
      </w:r>
      <w:r w:rsidR="00E93A60">
        <w:rPr>
          <w:sz w:val="28"/>
          <w:szCs w:val="28"/>
        </w:rPr>
        <w:t xml:space="preserve">Из них 28 человек (33,3 % опрошенных) имеют диплом бакалавра, 10 чел. (11,9 % опрошенных 0 закончили высшее учебное заведение с дипломом </w:t>
      </w:r>
      <w:proofErr w:type="spellStart"/>
      <w:r w:rsidR="00E93A60">
        <w:rPr>
          <w:sz w:val="28"/>
          <w:szCs w:val="28"/>
        </w:rPr>
        <w:t>специалитета</w:t>
      </w:r>
      <w:proofErr w:type="spellEnd"/>
      <w:r w:rsidR="00E93A60">
        <w:rPr>
          <w:sz w:val="28"/>
          <w:szCs w:val="28"/>
        </w:rPr>
        <w:t>, магистратуры. 26</w:t>
      </w:r>
      <w:r>
        <w:rPr>
          <w:sz w:val="28"/>
          <w:szCs w:val="28"/>
        </w:rPr>
        <w:t xml:space="preserve"> чел. или </w:t>
      </w:r>
      <w:r w:rsidR="00E93A60">
        <w:rPr>
          <w:sz w:val="28"/>
          <w:szCs w:val="28"/>
        </w:rPr>
        <w:t>30,9</w:t>
      </w:r>
      <w:r>
        <w:rPr>
          <w:sz w:val="28"/>
          <w:szCs w:val="28"/>
        </w:rPr>
        <w:t xml:space="preserve"> % опрошенных имеют среднее профессиональное образование (в 20</w:t>
      </w:r>
      <w:r w:rsidR="00E93A6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E93A60">
        <w:rPr>
          <w:sz w:val="28"/>
          <w:szCs w:val="28"/>
        </w:rPr>
        <w:t>23 чел. или 40,35 % опрошенных</w:t>
      </w:r>
      <w:r>
        <w:rPr>
          <w:sz w:val="28"/>
          <w:szCs w:val="28"/>
        </w:rPr>
        <w:t xml:space="preserve">). Основное общее образование имеют </w:t>
      </w:r>
      <w:r w:rsidR="00E93A60">
        <w:rPr>
          <w:sz w:val="28"/>
          <w:szCs w:val="28"/>
        </w:rPr>
        <w:t>5</w:t>
      </w:r>
      <w:r>
        <w:rPr>
          <w:sz w:val="28"/>
          <w:szCs w:val="28"/>
        </w:rPr>
        <w:t xml:space="preserve"> чел. или</w:t>
      </w:r>
      <w:r w:rsidR="00E93A60">
        <w:rPr>
          <w:sz w:val="28"/>
          <w:szCs w:val="28"/>
        </w:rPr>
        <w:t xml:space="preserve"> 5,9</w:t>
      </w:r>
      <w:r>
        <w:rPr>
          <w:sz w:val="28"/>
          <w:szCs w:val="28"/>
        </w:rPr>
        <w:t xml:space="preserve"> % опрошенных граждан (в 20</w:t>
      </w:r>
      <w:r w:rsidR="00E93A6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E93A60">
        <w:rPr>
          <w:sz w:val="28"/>
          <w:szCs w:val="28"/>
        </w:rPr>
        <w:t xml:space="preserve">- 2 чел. или 3,5 % опрошенных), 15 чел. или 17,8 % опрошенных граждан получили среднее общее образование (в 2020 году </w:t>
      </w:r>
      <w:r>
        <w:rPr>
          <w:sz w:val="28"/>
          <w:szCs w:val="28"/>
        </w:rPr>
        <w:t>данная категория участие в опросе не принимала)</w:t>
      </w:r>
      <w:r w:rsidR="0096655C">
        <w:rPr>
          <w:sz w:val="28"/>
          <w:szCs w:val="28"/>
        </w:rPr>
        <w:t xml:space="preserve"> (Рис. </w:t>
      </w:r>
      <w:r w:rsidR="003409C8">
        <w:rPr>
          <w:sz w:val="28"/>
          <w:szCs w:val="28"/>
        </w:rPr>
        <w:t>1.</w:t>
      </w:r>
      <w:r w:rsidR="0096655C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96655C" w:rsidRDefault="0096655C" w:rsidP="00011B02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81823" cy="2959100"/>
            <wp:effectExtent l="3810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7A95" w:rsidRDefault="00107A95" w:rsidP="00107A95">
      <w:pPr>
        <w:ind w:firstLine="567"/>
        <w:contextualSpacing/>
        <w:jc w:val="center"/>
      </w:pPr>
      <w:r>
        <w:t xml:space="preserve">Рис. </w:t>
      </w:r>
      <w:r w:rsidR="003409C8">
        <w:t>1.</w:t>
      </w:r>
      <w:r>
        <w:t>3. Уровень образования респондентов</w:t>
      </w:r>
      <w:r w:rsidR="00E93A60">
        <w:t>, %</w:t>
      </w:r>
      <w:r w:rsidR="00E93A60" w:rsidRPr="00E93A60">
        <w:t xml:space="preserve"> </w:t>
      </w:r>
      <w:r w:rsidR="00E93A60">
        <w:t>опрошенных</w:t>
      </w:r>
    </w:p>
    <w:p w:rsidR="00E93A60" w:rsidRPr="00107A95" w:rsidRDefault="00E93A60" w:rsidP="00107A95">
      <w:pPr>
        <w:ind w:firstLine="567"/>
        <w:contextualSpacing/>
        <w:jc w:val="center"/>
      </w:pPr>
    </w:p>
    <w:p w:rsidR="00100266" w:rsidRPr="00907B01" w:rsidRDefault="00100266" w:rsidP="00100266">
      <w:pPr>
        <w:ind w:firstLine="567"/>
        <w:contextualSpacing/>
        <w:jc w:val="both"/>
        <w:rPr>
          <w:b/>
          <w:sz w:val="28"/>
          <w:szCs w:val="28"/>
        </w:rPr>
      </w:pPr>
      <w:r w:rsidRPr="00907B01">
        <w:rPr>
          <w:b/>
          <w:sz w:val="28"/>
          <w:szCs w:val="28"/>
        </w:rPr>
        <w:t>2. Динамика оценки потребителями товарных рынков посредством ценообразования, качества и возможности выбора товаров и услуг по каждому рынку в сравнении с прошлым годом.</w:t>
      </w:r>
    </w:p>
    <w:p w:rsidR="00100266" w:rsidRPr="00907B01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Pr="00107A95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 xml:space="preserve">Анализ динамики </w:t>
      </w:r>
      <w:r w:rsidR="00E04D8E">
        <w:rPr>
          <w:sz w:val="28"/>
          <w:szCs w:val="28"/>
        </w:rPr>
        <w:t>удовлетворенности потребителей</w:t>
      </w:r>
      <w:r w:rsidRPr="00107A95">
        <w:rPr>
          <w:sz w:val="28"/>
          <w:szCs w:val="28"/>
        </w:rPr>
        <w:t xml:space="preserve"> товаров, работ и услуг Советского городского округа уровн</w:t>
      </w:r>
      <w:r w:rsidR="00E04D8E">
        <w:rPr>
          <w:sz w:val="28"/>
          <w:szCs w:val="28"/>
        </w:rPr>
        <w:t>ем</w:t>
      </w:r>
      <w:r w:rsidRPr="00107A95">
        <w:rPr>
          <w:sz w:val="28"/>
          <w:szCs w:val="28"/>
        </w:rPr>
        <w:t xml:space="preserve"> цен, качеств</w:t>
      </w:r>
      <w:r w:rsidR="00E04D8E">
        <w:rPr>
          <w:sz w:val="28"/>
          <w:szCs w:val="28"/>
        </w:rPr>
        <w:t>ом</w:t>
      </w:r>
      <w:r w:rsidRPr="00107A95">
        <w:rPr>
          <w:sz w:val="28"/>
          <w:szCs w:val="28"/>
        </w:rPr>
        <w:t xml:space="preserve"> и возможност</w:t>
      </w:r>
      <w:r w:rsidR="00E04D8E">
        <w:rPr>
          <w:sz w:val="28"/>
          <w:szCs w:val="28"/>
        </w:rPr>
        <w:t>ью</w:t>
      </w:r>
      <w:r w:rsidRPr="00107A95">
        <w:rPr>
          <w:sz w:val="28"/>
          <w:szCs w:val="28"/>
        </w:rPr>
        <w:t xml:space="preserve"> выбора предоставляемых услуг на основных социально значимых рынках в сравнении с уровнем 20</w:t>
      </w:r>
      <w:r w:rsidR="00C80ACE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года (</w:t>
      </w:r>
      <w:r w:rsidR="009F1527" w:rsidRPr="00107A95">
        <w:rPr>
          <w:sz w:val="28"/>
          <w:szCs w:val="28"/>
        </w:rPr>
        <w:t>приложение</w:t>
      </w:r>
      <w:r w:rsidRPr="00107A95">
        <w:rPr>
          <w:sz w:val="28"/>
          <w:szCs w:val="28"/>
        </w:rPr>
        <w:t xml:space="preserve"> </w:t>
      </w:r>
      <w:r w:rsidR="00266808">
        <w:rPr>
          <w:sz w:val="28"/>
          <w:szCs w:val="28"/>
        </w:rPr>
        <w:t>1.</w:t>
      </w:r>
      <w:r w:rsidR="00105928" w:rsidRPr="00107A95">
        <w:rPr>
          <w:sz w:val="28"/>
          <w:szCs w:val="28"/>
        </w:rPr>
        <w:t>1</w:t>
      </w:r>
      <w:r w:rsidRPr="00107A95">
        <w:rPr>
          <w:sz w:val="28"/>
          <w:szCs w:val="28"/>
        </w:rPr>
        <w:t xml:space="preserve">) показывает, что </w:t>
      </w:r>
      <w:r w:rsidR="009F1527" w:rsidRPr="00107A95">
        <w:rPr>
          <w:sz w:val="28"/>
          <w:szCs w:val="28"/>
        </w:rPr>
        <w:t>доля граждан,</w:t>
      </w:r>
      <w:r w:rsidRPr="00107A95">
        <w:rPr>
          <w:sz w:val="28"/>
          <w:szCs w:val="28"/>
        </w:rPr>
        <w:t xml:space="preserve"> удовлетворенн</w:t>
      </w:r>
      <w:r w:rsidR="009F1527" w:rsidRPr="00107A95">
        <w:rPr>
          <w:sz w:val="28"/>
          <w:szCs w:val="28"/>
        </w:rPr>
        <w:t>ых (скорее удовлетворенных)</w:t>
      </w:r>
      <w:r w:rsidRPr="00107A95">
        <w:rPr>
          <w:sz w:val="28"/>
          <w:szCs w:val="28"/>
        </w:rPr>
        <w:t xml:space="preserve"> уровнем цен на рынках товаров и услуг Советского городского округа Ста</w:t>
      </w:r>
      <w:r w:rsidR="00C80ACE">
        <w:rPr>
          <w:sz w:val="28"/>
          <w:szCs w:val="28"/>
        </w:rPr>
        <w:t>вропольского края по итогам 2021</w:t>
      </w:r>
      <w:r w:rsidRPr="00107A95">
        <w:rPr>
          <w:sz w:val="28"/>
          <w:szCs w:val="28"/>
        </w:rPr>
        <w:t xml:space="preserve"> года составил</w:t>
      </w:r>
      <w:r w:rsidR="009F1527" w:rsidRPr="00107A95">
        <w:rPr>
          <w:sz w:val="28"/>
          <w:szCs w:val="28"/>
        </w:rPr>
        <w:t>а</w:t>
      </w:r>
      <w:r w:rsidR="00C80ACE">
        <w:rPr>
          <w:sz w:val="28"/>
          <w:szCs w:val="28"/>
        </w:rPr>
        <w:t xml:space="preserve"> 38,5</w:t>
      </w:r>
      <w:r w:rsidR="009F1527" w:rsidRPr="00107A95">
        <w:rPr>
          <w:sz w:val="28"/>
          <w:szCs w:val="28"/>
        </w:rPr>
        <w:t xml:space="preserve"> % против 3</w:t>
      </w:r>
      <w:r w:rsidR="00C80ACE">
        <w:rPr>
          <w:sz w:val="28"/>
          <w:szCs w:val="28"/>
        </w:rPr>
        <w:t>3,9</w:t>
      </w:r>
      <w:r w:rsidR="009F1527" w:rsidRPr="00107A95">
        <w:rPr>
          <w:sz w:val="28"/>
          <w:szCs w:val="28"/>
        </w:rPr>
        <w:t xml:space="preserve"> % по итогам 20</w:t>
      </w:r>
      <w:r w:rsidR="00C80ACE">
        <w:rPr>
          <w:sz w:val="28"/>
          <w:szCs w:val="28"/>
        </w:rPr>
        <w:t>20</w:t>
      </w:r>
      <w:r w:rsidR="009F1527" w:rsidRPr="00107A95">
        <w:rPr>
          <w:sz w:val="28"/>
          <w:szCs w:val="28"/>
        </w:rPr>
        <w:t xml:space="preserve"> года,</w:t>
      </w:r>
      <w:r w:rsidRPr="00107A95">
        <w:rPr>
          <w:sz w:val="28"/>
          <w:szCs w:val="28"/>
        </w:rPr>
        <w:t xml:space="preserve"> темп роста по сравнению с 20</w:t>
      </w:r>
      <w:r w:rsidR="00C80ACE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г. – 1</w:t>
      </w:r>
      <w:r w:rsidR="00C80ACE">
        <w:rPr>
          <w:sz w:val="28"/>
          <w:szCs w:val="28"/>
        </w:rPr>
        <w:t>13,8</w:t>
      </w:r>
      <w:r w:rsidR="009F1527" w:rsidRPr="00107A95">
        <w:rPr>
          <w:sz w:val="28"/>
          <w:szCs w:val="28"/>
        </w:rPr>
        <w:t xml:space="preserve"> %.</w:t>
      </w:r>
    </w:p>
    <w:p w:rsidR="009F1527" w:rsidRPr="00107A95" w:rsidRDefault="009F1527" w:rsidP="009F1527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>Доля граждан, не удовлетворенных (скорее не удовлетворенных) уровнем цен на рынках товаров и услуг Советского городского округа Ставропольского края по итогам 202</w:t>
      </w:r>
      <w:r w:rsidR="00C80ACE">
        <w:rPr>
          <w:sz w:val="28"/>
          <w:szCs w:val="28"/>
        </w:rPr>
        <w:t>1</w:t>
      </w:r>
      <w:r w:rsidRPr="00107A95">
        <w:rPr>
          <w:sz w:val="28"/>
          <w:szCs w:val="28"/>
        </w:rPr>
        <w:t xml:space="preserve"> года составила </w:t>
      </w:r>
      <w:r w:rsidR="00C80ACE">
        <w:rPr>
          <w:sz w:val="28"/>
          <w:szCs w:val="28"/>
        </w:rPr>
        <w:t>29,2</w:t>
      </w:r>
      <w:r w:rsidRPr="00107A95">
        <w:rPr>
          <w:sz w:val="28"/>
          <w:szCs w:val="28"/>
        </w:rPr>
        <w:t xml:space="preserve"> % против </w:t>
      </w:r>
      <w:r w:rsidR="00C80ACE">
        <w:rPr>
          <w:sz w:val="28"/>
          <w:szCs w:val="28"/>
        </w:rPr>
        <w:t>33,1 % по итогам 2020</w:t>
      </w:r>
      <w:r w:rsidRPr="00107A95">
        <w:rPr>
          <w:sz w:val="28"/>
          <w:szCs w:val="28"/>
        </w:rPr>
        <w:t xml:space="preserve"> года, темп роста по сравнению с 20</w:t>
      </w:r>
      <w:r w:rsidR="00C80ACE">
        <w:rPr>
          <w:sz w:val="28"/>
          <w:szCs w:val="28"/>
        </w:rPr>
        <w:t>20 г. – 88,1</w:t>
      </w:r>
      <w:r w:rsidRPr="00107A95">
        <w:rPr>
          <w:sz w:val="28"/>
          <w:szCs w:val="28"/>
        </w:rPr>
        <w:t xml:space="preserve"> %.</w:t>
      </w:r>
    </w:p>
    <w:p w:rsidR="009F1527" w:rsidRPr="00107A95" w:rsidRDefault="009F1527" w:rsidP="009F1527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>Доля граждан, не сумевших оценить уровень своей удовлетворенности уровнем цен на рынках товаров и услуг Советского городского округа Ставропольского края по итогам 202</w:t>
      </w:r>
      <w:r w:rsidR="00C80ACE">
        <w:rPr>
          <w:sz w:val="28"/>
          <w:szCs w:val="28"/>
        </w:rPr>
        <w:t>1</w:t>
      </w:r>
      <w:r w:rsidRPr="00107A95">
        <w:rPr>
          <w:sz w:val="28"/>
          <w:szCs w:val="28"/>
        </w:rPr>
        <w:t xml:space="preserve"> года составила </w:t>
      </w:r>
      <w:r w:rsidR="00C80ACE">
        <w:rPr>
          <w:sz w:val="28"/>
          <w:szCs w:val="28"/>
        </w:rPr>
        <w:t>32,3 % против 33,0</w:t>
      </w:r>
      <w:r w:rsidRPr="00107A95">
        <w:rPr>
          <w:sz w:val="28"/>
          <w:szCs w:val="28"/>
        </w:rPr>
        <w:t xml:space="preserve"> % по итогам 20</w:t>
      </w:r>
      <w:r w:rsidR="00C80ACE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года, темп роста по сравнению с 20</w:t>
      </w:r>
      <w:r w:rsidR="00C80ACE">
        <w:rPr>
          <w:sz w:val="28"/>
          <w:szCs w:val="28"/>
        </w:rPr>
        <w:t>20 г. – 97,8</w:t>
      </w:r>
      <w:r w:rsidRPr="00107A95">
        <w:rPr>
          <w:sz w:val="28"/>
          <w:szCs w:val="28"/>
        </w:rPr>
        <w:t xml:space="preserve"> %</w:t>
      </w:r>
      <w:r w:rsidR="00107A95">
        <w:rPr>
          <w:sz w:val="28"/>
          <w:szCs w:val="28"/>
        </w:rPr>
        <w:t xml:space="preserve"> (Рис. </w:t>
      </w:r>
      <w:r w:rsidR="003409C8">
        <w:rPr>
          <w:sz w:val="28"/>
          <w:szCs w:val="28"/>
        </w:rPr>
        <w:t>1.</w:t>
      </w:r>
      <w:r w:rsidR="00107A95">
        <w:rPr>
          <w:sz w:val="28"/>
          <w:szCs w:val="28"/>
        </w:rPr>
        <w:t>4)</w:t>
      </w:r>
      <w:r w:rsidRPr="00107A95">
        <w:rPr>
          <w:sz w:val="28"/>
          <w:szCs w:val="28"/>
        </w:rPr>
        <w:t>.</w:t>
      </w:r>
    </w:p>
    <w:p w:rsidR="009F1527" w:rsidRDefault="009F1527" w:rsidP="009F1527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907B01" w:rsidRDefault="00907B01" w:rsidP="00907B0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86B8912" wp14:editId="30766ED4">
            <wp:extent cx="6049645" cy="291338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7A95" w:rsidRDefault="00107A95" w:rsidP="00107A95">
      <w:pPr>
        <w:contextualSpacing/>
        <w:jc w:val="center"/>
      </w:pPr>
      <w:r>
        <w:t xml:space="preserve">Рис. </w:t>
      </w:r>
      <w:r w:rsidR="003409C8">
        <w:t>1.</w:t>
      </w:r>
      <w:r>
        <w:t xml:space="preserve">4. Динамика </w:t>
      </w:r>
      <w:r w:rsidR="00E04D8E">
        <w:t>удовлетворенности</w:t>
      </w:r>
      <w:r>
        <w:t xml:space="preserve"> потребител</w:t>
      </w:r>
      <w:r w:rsidR="00E04D8E">
        <w:t>ей</w:t>
      </w:r>
      <w:r>
        <w:t xml:space="preserve"> товаров, работ услуг </w:t>
      </w:r>
    </w:p>
    <w:p w:rsidR="00107A95" w:rsidRDefault="00107A95" w:rsidP="00107A95">
      <w:pPr>
        <w:contextualSpacing/>
        <w:jc w:val="center"/>
      </w:pPr>
      <w:r>
        <w:t>уровн</w:t>
      </w:r>
      <w:r w:rsidR="00E04D8E">
        <w:t>ем</w:t>
      </w:r>
      <w:r w:rsidR="00907B01">
        <w:t xml:space="preserve"> цен на товарных рынках, % опрошенных.</w:t>
      </w:r>
    </w:p>
    <w:p w:rsidR="00107A95" w:rsidRPr="00107A95" w:rsidRDefault="00107A95" w:rsidP="00107A95">
      <w:pPr>
        <w:contextualSpacing/>
        <w:jc w:val="center"/>
      </w:pPr>
    </w:p>
    <w:p w:rsidR="00100266" w:rsidRDefault="00CE3542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0266">
        <w:rPr>
          <w:sz w:val="28"/>
          <w:szCs w:val="28"/>
        </w:rPr>
        <w:t xml:space="preserve"> 2020 году увеличилось количество граждан, удовлетворенных уровнем цен на рынках: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услуг дополнительного образования детей</w:t>
      </w:r>
      <w:r>
        <w:rPr>
          <w:sz w:val="28"/>
          <w:szCs w:val="28"/>
        </w:rPr>
        <w:t xml:space="preserve"> – на 1</w:t>
      </w:r>
      <w:r w:rsidR="00296D34">
        <w:rPr>
          <w:sz w:val="28"/>
          <w:szCs w:val="28"/>
        </w:rPr>
        <w:t>7</w:t>
      </w:r>
      <w:r>
        <w:rPr>
          <w:sz w:val="28"/>
          <w:szCs w:val="28"/>
        </w:rPr>
        <w:t>,2 %;</w:t>
      </w:r>
    </w:p>
    <w:p w:rsidR="00296D34" w:rsidRDefault="00296D34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медицинских услуг – на 47,7 %;</w:t>
      </w:r>
    </w:p>
    <w:p w:rsidR="00296D34" w:rsidRDefault="00296D34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D34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– на 113,3 %;</w:t>
      </w:r>
    </w:p>
    <w:p w:rsidR="00296D34" w:rsidRDefault="00296D34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D34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– на 10,7 %;</w:t>
      </w:r>
    </w:p>
    <w:p w:rsidR="00296D34" w:rsidRDefault="00296D34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D34">
        <w:rPr>
          <w:sz w:val="28"/>
          <w:szCs w:val="28"/>
        </w:rPr>
        <w:t>ритуальных услуг</w:t>
      </w:r>
      <w:r>
        <w:rPr>
          <w:sz w:val="28"/>
          <w:szCs w:val="28"/>
        </w:rPr>
        <w:t xml:space="preserve"> – на 9,3 %;</w:t>
      </w:r>
    </w:p>
    <w:p w:rsidR="00296D34" w:rsidRDefault="00296D34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248B" w:rsidRPr="000E248B">
        <w:rPr>
          <w:sz w:val="28"/>
          <w:szCs w:val="28"/>
        </w:rPr>
        <w:t>теплоснабжения (производство тепловой энергии)</w:t>
      </w:r>
      <w:r w:rsidR="000E248B">
        <w:rPr>
          <w:sz w:val="28"/>
          <w:szCs w:val="28"/>
        </w:rPr>
        <w:t xml:space="preserve"> – на 59,9 %;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– на 123,0 %;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поставки сжиженного газа в баллонах</w:t>
      </w:r>
      <w:r>
        <w:rPr>
          <w:sz w:val="28"/>
          <w:szCs w:val="28"/>
        </w:rPr>
        <w:t xml:space="preserve"> – на 26,0 %;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купли-продажи электрической энергии (мощности) на розничном рынке электрической энергии (мощности)</w:t>
      </w:r>
      <w:r>
        <w:rPr>
          <w:sz w:val="28"/>
          <w:szCs w:val="28"/>
        </w:rPr>
        <w:t xml:space="preserve"> – на 29,3 %;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0E248B">
        <w:rPr>
          <w:sz w:val="28"/>
          <w:szCs w:val="28"/>
        </w:rPr>
        <w:t>когенерации</w:t>
      </w:r>
      <w:proofErr w:type="spellEnd"/>
      <w:r>
        <w:rPr>
          <w:sz w:val="28"/>
          <w:szCs w:val="28"/>
        </w:rPr>
        <w:t xml:space="preserve"> – на 18,8 %;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sz w:val="28"/>
          <w:szCs w:val="28"/>
        </w:rPr>
        <w:t xml:space="preserve"> – на </w:t>
      </w:r>
      <w:r w:rsidR="000E248B">
        <w:rPr>
          <w:sz w:val="28"/>
          <w:szCs w:val="28"/>
        </w:rPr>
        <w:t>7,3</w:t>
      </w:r>
      <w:r>
        <w:rPr>
          <w:sz w:val="28"/>
          <w:szCs w:val="28"/>
        </w:rPr>
        <w:t xml:space="preserve">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 xml:space="preserve"> – на 19,7 %;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"Интернет"</w:t>
      </w:r>
      <w:r>
        <w:rPr>
          <w:sz w:val="28"/>
          <w:szCs w:val="28"/>
        </w:rPr>
        <w:t xml:space="preserve"> – на 24,9 %;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sz w:val="28"/>
          <w:szCs w:val="28"/>
        </w:rPr>
        <w:t xml:space="preserve"> – в 4,7 раза;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  <w:r>
        <w:rPr>
          <w:sz w:val="28"/>
          <w:szCs w:val="28"/>
        </w:rPr>
        <w:t xml:space="preserve"> – на 103,6 %;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4C95">
        <w:rPr>
          <w:sz w:val="28"/>
          <w:szCs w:val="28"/>
        </w:rPr>
        <w:t>архитектурно-строительного проектирования</w:t>
      </w:r>
      <w:r w:rsidR="000E248B">
        <w:rPr>
          <w:sz w:val="28"/>
          <w:szCs w:val="28"/>
        </w:rPr>
        <w:t xml:space="preserve"> – на 112,1 %;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кадастровых и землеустроительных работ</w:t>
      </w:r>
      <w:r>
        <w:rPr>
          <w:sz w:val="28"/>
          <w:szCs w:val="28"/>
        </w:rPr>
        <w:t xml:space="preserve"> – на 96,8 %;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лабораторных исследований для выдачи ветеринарных сопроводительных документов</w:t>
      </w:r>
      <w:r>
        <w:rPr>
          <w:sz w:val="28"/>
          <w:szCs w:val="28"/>
        </w:rPr>
        <w:t xml:space="preserve"> – на 54,2 %;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племенного животноводства</w:t>
      </w:r>
      <w:r>
        <w:rPr>
          <w:sz w:val="28"/>
          <w:szCs w:val="28"/>
        </w:rPr>
        <w:t xml:space="preserve"> – на 35,7 %;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семеноводства</w:t>
      </w:r>
      <w:r>
        <w:rPr>
          <w:sz w:val="28"/>
          <w:szCs w:val="28"/>
        </w:rPr>
        <w:t xml:space="preserve"> – на </w:t>
      </w:r>
      <w:r w:rsidR="000E248B">
        <w:rPr>
          <w:sz w:val="28"/>
          <w:szCs w:val="28"/>
        </w:rPr>
        <w:t>71,6</w:t>
      </w:r>
      <w:r>
        <w:rPr>
          <w:sz w:val="28"/>
          <w:szCs w:val="28"/>
        </w:rPr>
        <w:t xml:space="preserve"> %;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вылова водных биоресурсов</w:t>
      </w:r>
      <w:r>
        <w:rPr>
          <w:sz w:val="28"/>
          <w:szCs w:val="28"/>
        </w:rPr>
        <w:t xml:space="preserve"> – на </w:t>
      </w:r>
      <w:r w:rsidR="000E248B">
        <w:rPr>
          <w:sz w:val="28"/>
          <w:szCs w:val="28"/>
        </w:rPr>
        <w:t>18,8</w:t>
      </w:r>
      <w:r>
        <w:rPr>
          <w:sz w:val="28"/>
          <w:szCs w:val="28"/>
        </w:rPr>
        <w:t xml:space="preserve"> %;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переработки водных биоресурсов</w:t>
      </w:r>
      <w:r>
        <w:rPr>
          <w:sz w:val="28"/>
          <w:szCs w:val="28"/>
        </w:rPr>
        <w:t xml:space="preserve"> – на </w:t>
      </w:r>
      <w:r w:rsidR="000E248B">
        <w:rPr>
          <w:sz w:val="28"/>
          <w:szCs w:val="28"/>
        </w:rPr>
        <w:t>55,1</w:t>
      </w:r>
      <w:r>
        <w:rPr>
          <w:sz w:val="28"/>
          <w:szCs w:val="28"/>
        </w:rPr>
        <w:t xml:space="preserve"> %;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 xml:space="preserve">товарной </w:t>
      </w:r>
      <w:proofErr w:type="spellStart"/>
      <w:r w:rsidRPr="00C74C95"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– на </w:t>
      </w:r>
      <w:r w:rsidR="000E248B">
        <w:rPr>
          <w:sz w:val="28"/>
          <w:szCs w:val="28"/>
        </w:rPr>
        <w:t>9,6</w:t>
      </w:r>
      <w:r>
        <w:rPr>
          <w:sz w:val="28"/>
          <w:szCs w:val="28"/>
        </w:rPr>
        <w:t xml:space="preserve"> 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48B">
        <w:rPr>
          <w:sz w:val="28"/>
          <w:szCs w:val="28"/>
        </w:rPr>
        <w:t>добычи общераспространенных полезных ископаемых на участках недр местного значения</w:t>
      </w:r>
      <w:r>
        <w:rPr>
          <w:sz w:val="28"/>
          <w:szCs w:val="28"/>
        </w:rPr>
        <w:t xml:space="preserve"> – в 2,4 раза%;</w:t>
      </w:r>
    </w:p>
    <w:p w:rsidR="000E248B" w:rsidRDefault="000E248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467" w:rsidRPr="00950467">
        <w:rPr>
          <w:sz w:val="28"/>
          <w:szCs w:val="28"/>
        </w:rPr>
        <w:t xml:space="preserve"> нефтепродуктов</w:t>
      </w:r>
      <w:r w:rsidR="00950467">
        <w:rPr>
          <w:sz w:val="28"/>
          <w:szCs w:val="28"/>
        </w:rPr>
        <w:t xml:space="preserve"> – на 31,7 %;</w:t>
      </w:r>
    </w:p>
    <w:p w:rsidR="00950467" w:rsidRDefault="00950467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467">
        <w:rPr>
          <w:sz w:val="28"/>
          <w:szCs w:val="28"/>
        </w:rPr>
        <w:t>легкой промышленности</w:t>
      </w:r>
      <w:r>
        <w:rPr>
          <w:sz w:val="28"/>
          <w:szCs w:val="28"/>
        </w:rPr>
        <w:t xml:space="preserve"> – на 13,1 %;</w:t>
      </w:r>
    </w:p>
    <w:p w:rsidR="00950467" w:rsidRDefault="00950467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467">
        <w:rPr>
          <w:sz w:val="28"/>
          <w:szCs w:val="28"/>
        </w:rPr>
        <w:t>минеральной воды</w:t>
      </w:r>
      <w:r>
        <w:rPr>
          <w:sz w:val="28"/>
          <w:szCs w:val="28"/>
        </w:rPr>
        <w:t xml:space="preserve"> – на 15,1 %.</w:t>
      </w:r>
    </w:p>
    <w:p w:rsidR="00100266" w:rsidRPr="00EF2CCA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Pr="00EF2CCA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EF2CCA">
        <w:rPr>
          <w:sz w:val="28"/>
          <w:szCs w:val="28"/>
        </w:rPr>
        <w:t>Вместе с тем, увеличилось количество граждан, неудовлетворенных уровнем цен на рынках: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услуг дошкольного образования</w:t>
      </w:r>
      <w:r w:rsidR="00EF2CCA">
        <w:rPr>
          <w:sz w:val="28"/>
          <w:szCs w:val="28"/>
        </w:rPr>
        <w:t xml:space="preserve"> – на 8,6</w:t>
      </w:r>
      <w:r>
        <w:rPr>
          <w:sz w:val="28"/>
          <w:szCs w:val="28"/>
        </w:rPr>
        <w:t xml:space="preserve">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CA">
        <w:rPr>
          <w:sz w:val="28"/>
          <w:szCs w:val="28"/>
        </w:rPr>
        <w:t>услуг дополнительного образования детей</w:t>
      </w:r>
      <w:r>
        <w:rPr>
          <w:sz w:val="28"/>
          <w:szCs w:val="28"/>
        </w:rPr>
        <w:t xml:space="preserve"> – на 18,8 %;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CA">
        <w:rPr>
          <w:sz w:val="28"/>
          <w:szCs w:val="28"/>
        </w:rPr>
        <w:t>ритуальных услуг</w:t>
      </w:r>
      <w:r>
        <w:rPr>
          <w:sz w:val="28"/>
          <w:szCs w:val="28"/>
        </w:rPr>
        <w:t xml:space="preserve"> – на 3,0 %;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CA">
        <w:rPr>
          <w:sz w:val="28"/>
          <w:szCs w:val="28"/>
        </w:rPr>
        <w:t>реализации сельскохозяйственной продукции</w:t>
      </w:r>
      <w:r>
        <w:rPr>
          <w:sz w:val="28"/>
          <w:szCs w:val="28"/>
        </w:rPr>
        <w:t xml:space="preserve"> – на 50,3 %;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CA">
        <w:rPr>
          <w:sz w:val="28"/>
          <w:szCs w:val="28"/>
        </w:rPr>
        <w:t>кадастровых и землеустроительных работ</w:t>
      </w:r>
      <w:r>
        <w:rPr>
          <w:sz w:val="28"/>
          <w:szCs w:val="28"/>
        </w:rPr>
        <w:t xml:space="preserve"> – на 13,1 %;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CA">
        <w:rPr>
          <w:sz w:val="28"/>
          <w:szCs w:val="28"/>
        </w:rPr>
        <w:t xml:space="preserve">товарной </w:t>
      </w:r>
      <w:proofErr w:type="spellStart"/>
      <w:r w:rsidRPr="00EF2CCA"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– на 54,2 %;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CA">
        <w:rPr>
          <w:sz w:val="28"/>
          <w:szCs w:val="28"/>
        </w:rPr>
        <w:t>добычи общераспространенных полезных ископаемых на участках недр местного значения</w:t>
      </w:r>
      <w:r>
        <w:rPr>
          <w:sz w:val="28"/>
          <w:szCs w:val="28"/>
        </w:rPr>
        <w:t xml:space="preserve"> – на 27,2 %;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F2CCA">
        <w:rPr>
          <w:sz w:val="28"/>
          <w:szCs w:val="28"/>
        </w:rPr>
        <w:t>производства кирпича</w:t>
      </w:r>
      <w:r>
        <w:rPr>
          <w:sz w:val="28"/>
          <w:szCs w:val="28"/>
        </w:rPr>
        <w:t xml:space="preserve"> – на 1,08 %;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CA">
        <w:rPr>
          <w:sz w:val="28"/>
          <w:szCs w:val="28"/>
        </w:rPr>
        <w:t>производства бетона</w:t>
      </w:r>
      <w:r>
        <w:rPr>
          <w:sz w:val="28"/>
          <w:szCs w:val="28"/>
        </w:rPr>
        <w:t xml:space="preserve"> – на 3,4 %;</w:t>
      </w:r>
    </w:p>
    <w:p w:rsidR="00EF2CCA" w:rsidRDefault="00EF2CCA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CCA">
        <w:rPr>
          <w:sz w:val="28"/>
          <w:szCs w:val="28"/>
        </w:rPr>
        <w:t>санаторно-курортных и туристских услуг</w:t>
      </w:r>
      <w:r>
        <w:rPr>
          <w:sz w:val="28"/>
          <w:szCs w:val="28"/>
        </w:rPr>
        <w:t xml:space="preserve"> – на 22,1 %.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CE3542" w:rsidRPr="00107A95" w:rsidRDefault="00CE3542" w:rsidP="00CE3542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 xml:space="preserve">Анализ динамики </w:t>
      </w:r>
      <w:r w:rsidR="00E04D8E">
        <w:rPr>
          <w:sz w:val="28"/>
          <w:szCs w:val="28"/>
        </w:rPr>
        <w:t>удовлетворенности</w:t>
      </w:r>
      <w:r w:rsidRPr="00107A95">
        <w:rPr>
          <w:sz w:val="28"/>
          <w:szCs w:val="28"/>
        </w:rPr>
        <w:t xml:space="preserve"> потребител</w:t>
      </w:r>
      <w:r w:rsidR="00E04D8E">
        <w:rPr>
          <w:sz w:val="28"/>
          <w:szCs w:val="28"/>
        </w:rPr>
        <w:t>ей</w:t>
      </w:r>
      <w:r w:rsidRPr="00107A95">
        <w:rPr>
          <w:sz w:val="28"/>
          <w:szCs w:val="28"/>
        </w:rPr>
        <w:t xml:space="preserve"> товаров, работ и услуг Советского городского округа качеств</w:t>
      </w:r>
      <w:r w:rsidR="00E04D8E">
        <w:rPr>
          <w:sz w:val="28"/>
          <w:szCs w:val="28"/>
        </w:rPr>
        <w:t>ом</w:t>
      </w:r>
      <w:r w:rsidRPr="00107A95">
        <w:rPr>
          <w:sz w:val="28"/>
          <w:szCs w:val="28"/>
        </w:rPr>
        <w:t xml:space="preserve"> предоставляемых услуг на основных социально значимых рынках в сравнении с уровнем 20</w:t>
      </w:r>
      <w:r w:rsidR="00EF2CCA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года (приложение </w:t>
      </w:r>
      <w:r w:rsidR="00266808">
        <w:rPr>
          <w:sz w:val="28"/>
          <w:szCs w:val="28"/>
        </w:rPr>
        <w:t>1.</w:t>
      </w:r>
      <w:r w:rsidR="00105928" w:rsidRPr="00107A95">
        <w:rPr>
          <w:sz w:val="28"/>
          <w:szCs w:val="28"/>
        </w:rPr>
        <w:t>2</w:t>
      </w:r>
      <w:r w:rsidRPr="00107A95">
        <w:rPr>
          <w:sz w:val="28"/>
          <w:szCs w:val="28"/>
        </w:rPr>
        <w:t>) показывает, что доля граждан, удовлетворенных (скорее удовлетворенных) качеством услуг на рынках товаров и услуг Советского городского округа Ставропольского края по итогам 202</w:t>
      </w:r>
      <w:r w:rsidR="00EF2CCA">
        <w:rPr>
          <w:sz w:val="28"/>
          <w:szCs w:val="28"/>
        </w:rPr>
        <w:t>1</w:t>
      </w:r>
      <w:r w:rsidRPr="00107A95">
        <w:rPr>
          <w:sz w:val="28"/>
          <w:szCs w:val="28"/>
        </w:rPr>
        <w:t xml:space="preserve"> года составила 3</w:t>
      </w:r>
      <w:r w:rsidR="00EF2CCA">
        <w:rPr>
          <w:sz w:val="28"/>
          <w:szCs w:val="28"/>
        </w:rPr>
        <w:t>9</w:t>
      </w:r>
      <w:r w:rsidRPr="00107A95">
        <w:rPr>
          <w:sz w:val="28"/>
          <w:szCs w:val="28"/>
        </w:rPr>
        <w:t>,</w:t>
      </w:r>
      <w:r w:rsidR="00EB5D54">
        <w:rPr>
          <w:sz w:val="28"/>
          <w:szCs w:val="28"/>
        </w:rPr>
        <w:t>8</w:t>
      </w:r>
      <w:r w:rsidRPr="00107A95">
        <w:rPr>
          <w:sz w:val="28"/>
          <w:szCs w:val="28"/>
        </w:rPr>
        <w:t xml:space="preserve"> % против 3</w:t>
      </w:r>
      <w:r w:rsidR="00EF2CCA">
        <w:rPr>
          <w:sz w:val="28"/>
          <w:szCs w:val="28"/>
        </w:rPr>
        <w:t>7,6</w:t>
      </w:r>
      <w:r w:rsidRPr="00107A95">
        <w:rPr>
          <w:sz w:val="28"/>
          <w:szCs w:val="28"/>
        </w:rPr>
        <w:t xml:space="preserve"> % по итогам 20</w:t>
      </w:r>
      <w:r w:rsidR="00EF2CCA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года, темп роста по сравнению с 20</w:t>
      </w:r>
      <w:r w:rsidR="00EF2CCA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г. – 1</w:t>
      </w:r>
      <w:r w:rsidR="00EF2CCA">
        <w:rPr>
          <w:sz w:val="28"/>
          <w:szCs w:val="28"/>
        </w:rPr>
        <w:t>05,6</w:t>
      </w:r>
      <w:r w:rsidRPr="00107A95">
        <w:rPr>
          <w:sz w:val="28"/>
          <w:szCs w:val="28"/>
        </w:rPr>
        <w:t xml:space="preserve"> %.</w:t>
      </w:r>
    </w:p>
    <w:p w:rsidR="00CE3542" w:rsidRPr="00107A95" w:rsidRDefault="00CE3542" w:rsidP="00CE3542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>Доля граждан, не удовлетворенных (скорее не удовлетворенных) качеством услуг на рынках товаров и услуг Советского городского округа Став</w:t>
      </w:r>
      <w:r w:rsidR="00EF2CCA">
        <w:rPr>
          <w:sz w:val="28"/>
          <w:szCs w:val="28"/>
        </w:rPr>
        <w:t>ропольского края по итогам 2021</w:t>
      </w:r>
      <w:r w:rsidRPr="00107A95">
        <w:rPr>
          <w:sz w:val="28"/>
          <w:szCs w:val="28"/>
        </w:rPr>
        <w:t xml:space="preserve"> года составила </w:t>
      </w:r>
      <w:r w:rsidR="00EB5D54">
        <w:rPr>
          <w:sz w:val="28"/>
          <w:szCs w:val="28"/>
        </w:rPr>
        <w:t>27,4</w:t>
      </w:r>
      <w:r w:rsidRPr="00107A95">
        <w:rPr>
          <w:sz w:val="28"/>
          <w:szCs w:val="28"/>
        </w:rPr>
        <w:t xml:space="preserve"> % против </w:t>
      </w:r>
      <w:r w:rsidR="00EF2CCA">
        <w:rPr>
          <w:sz w:val="28"/>
          <w:szCs w:val="28"/>
        </w:rPr>
        <w:t>31,7 % по итогам 2020</w:t>
      </w:r>
      <w:r w:rsidRPr="00107A95">
        <w:rPr>
          <w:sz w:val="28"/>
          <w:szCs w:val="28"/>
        </w:rPr>
        <w:t xml:space="preserve"> года, темп роста по сравнению с 20</w:t>
      </w:r>
      <w:r w:rsidR="00EF2CCA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г.</w:t>
      </w:r>
      <w:r w:rsidR="00EF2CCA">
        <w:rPr>
          <w:sz w:val="28"/>
          <w:szCs w:val="28"/>
        </w:rPr>
        <w:t xml:space="preserve"> составил – 87,0</w:t>
      </w:r>
      <w:r w:rsidRPr="00107A95">
        <w:rPr>
          <w:sz w:val="28"/>
          <w:szCs w:val="28"/>
        </w:rPr>
        <w:t xml:space="preserve"> %.</w:t>
      </w:r>
    </w:p>
    <w:p w:rsidR="00CE3542" w:rsidRPr="00107A95" w:rsidRDefault="00CE3542" w:rsidP="00CE3542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>Доля граждан, не сумевших оценить уровень своей удовлетворенности качеством предоставляемых услуг на рынках товаров и услуг Советского городского округа Ставропольского края по итогам 202</w:t>
      </w:r>
      <w:r w:rsidR="00EF2CCA">
        <w:rPr>
          <w:sz w:val="28"/>
          <w:szCs w:val="28"/>
        </w:rPr>
        <w:t>1</w:t>
      </w:r>
      <w:r w:rsidRPr="00107A95">
        <w:rPr>
          <w:sz w:val="28"/>
          <w:szCs w:val="28"/>
        </w:rPr>
        <w:t xml:space="preserve"> года составила </w:t>
      </w:r>
      <w:r w:rsidR="00EF2CCA">
        <w:rPr>
          <w:sz w:val="28"/>
          <w:szCs w:val="28"/>
        </w:rPr>
        <w:t>32,8</w:t>
      </w:r>
      <w:r w:rsidRPr="00107A95">
        <w:rPr>
          <w:sz w:val="28"/>
          <w:szCs w:val="28"/>
        </w:rPr>
        <w:t xml:space="preserve"> % против 3</w:t>
      </w:r>
      <w:r w:rsidR="00EF2CCA">
        <w:rPr>
          <w:sz w:val="28"/>
          <w:szCs w:val="28"/>
        </w:rPr>
        <w:t>0,8</w:t>
      </w:r>
      <w:r w:rsidRPr="00107A95">
        <w:rPr>
          <w:sz w:val="28"/>
          <w:szCs w:val="28"/>
        </w:rPr>
        <w:t xml:space="preserve"> % по итогам 20</w:t>
      </w:r>
      <w:r w:rsidR="00EF2CCA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года, темп роста по сравнению с 20</w:t>
      </w:r>
      <w:r w:rsidR="00EF2CCA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г. – </w:t>
      </w:r>
      <w:r w:rsidR="00EF2CCA">
        <w:rPr>
          <w:sz w:val="28"/>
          <w:szCs w:val="28"/>
        </w:rPr>
        <w:t>106,6</w:t>
      </w:r>
      <w:r w:rsidRPr="00107A95">
        <w:rPr>
          <w:sz w:val="28"/>
          <w:szCs w:val="28"/>
        </w:rPr>
        <w:t xml:space="preserve"> %</w:t>
      </w:r>
      <w:r w:rsidR="00107A95">
        <w:rPr>
          <w:sz w:val="28"/>
          <w:szCs w:val="28"/>
        </w:rPr>
        <w:t xml:space="preserve"> (Рис. </w:t>
      </w:r>
      <w:r w:rsidR="003409C8">
        <w:rPr>
          <w:sz w:val="28"/>
          <w:szCs w:val="28"/>
        </w:rPr>
        <w:t>1.</w:t>
      </w:r>
      <w:r w:rsidR="00107A95">
        <w:rPr>
          <w:sz w:val="28"/>
          <w:szCs w:val="28"/>
        </w:rPr>
        <w:t>5)</w:t>
      </w:r>
      <w:r w:rsidRPr="00107A95">
        <w:rPr>
          <w:sz w:val="28"/>
          <w:szCs w:val="28"/>
        </w:rPr>
        <w:t>.</w:t>
      </w:r>
    </w:p>
    <w:p w:rsidR="00EF2CCA" w:rsidRDefault="00EF2CCA" w:rsidP="00EF2C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AFA9BC7" wp14:editId="4B36E81A">
            <wp:extent cx="6049645" cy="291338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7A95" w:rsidRDefault="00107A95" w:rsidP="00107A95">
      <w:pPr>
        <w:contextualSpacing/>
        <w:jc w:val="center"/>
      </w:pPr>
      <w:r>
        <w:t xml:space="preserve">Рис. </w:t>
      </w:r>
      <w:r w:rsidR="003409C8">
        <w:t>1.</w:t>
      </w:r>
      <w:r>
        <w:t xml:space="preserve">5. Динамика </w:t>
      </w:r>
      <w:r w:rsidR="00E04D8E">
        <w:t>удовлетворенности</w:t>
      </w:r>
      <w:r>
        <w:t xml:space="preserve"> потребител</w:t>
      </w:r>
      <w:r w:rsidR="00E04D8E">
        <w:t>ей</w:t>
      </w:r>
      <w:r>
        <w:t xml:space="preserve"> товаров, работ услуг </w:t>
      </w:r>
    </w:p>
    <w:p w:rsidR="00107A95" w:rsidRDefault="00107A95" w:rsidP="00107A95">
      <w:pPr>
        <w:contextualSpacing/>
        <w:jc w:val="center"/>
      </w:pPr>
      <w:r>
        <w:t>качеств</w:t>
      </w:r>
      <w:r w:rsidR="00E04D8E">
        <w:t>ом</w:t>
      </w:r>
      <w:r w:rsidR="00EF2CCA">
        <w:t xml:space="preserve"> услуг на товарных рынках, % опрошенных.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Возросло количество населения, удовлетворенного качеством оказываемых услуг на рынках: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услуг дополнительного образования детей</w:t>
      </w:r>
      <w:r>
        <w:rPr>
          <w:sz w:val="28"/>
          <w:szCs w:val="28"/>
        </w:rPr>
        <w:t xml:space="preserve"> – на 14,5 %;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медицинских услуг</w:t>
      </w:r>
      <w:r>
        <w:rPr>
          <w:sz w:val="28"/>
          <w:szCs w:val="28"/>
        </w:rPr>
        <w:t xml:space="preserve"> – на 35,7 %;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– на 35,7 %;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– на 40,2 %;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– на 58,3 %;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поставки сжиженного газа в баллонах</w:t>
      </w:r>
      <w:r>
        <w:rPr>
          <w:sz w:val="28"/>
          <w:szCs w:val="28"/>
        </w:rPr>
        <w:t xml:space="preserve"> – на 120,5 %;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купли-продажи электрической энергии (мощности) на розничном рынке электрической энергии (мощности)</w:t>
      </w:r>
      <w:r>
        <w:rPr>
          <w:sz w:val="28"/>
          <w:szCs w:val="28"/>
        </w:rPr>
        <w:t xml:space="preserve"> – на 35,7 %;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646028">
        <w:rPr>
          <w:sz w:val="28"/>
          <w:szCs w:val="28"/>
        </w:rPr>
        <w:t>когенерации</w:t>
      </w:r>
      <w:proofErr w:type="spellEnd"/>
      <w:r>
        <w:rPr>
          <w:sz w:val="28"/>
          <w:szCs w:val="28"/>
        </w:rPr>
        <w:t xml:space="preserve"> – на 4,9 %;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sz w:val="28"/>
          <w:szCs w:val="28"/>
        </w:rPr>
        <w:t xml:space="preserve"> – в 3,1 раза;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  <w:r>
        <w:rPr>
          <w:sz w:val="28"/>
          <w:szCs w:val="28"/>
        </w:rPr>
        <w:t xml:space="preserve"> – на 6,0 %;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кадастровых и землеустроительных работ</w:t>
      </w:r>
      <w:r>
        <w:rPr>
          <w:sz w:val="28"/>
          <w:szCs w:val="28"/>
        </w:rPr>
        <w:t xml:space="preserve"> – на 97,9 %;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семеноводства</w:t>
      </w:r>
      <w:r>
        <w:rPr>
          <w:sz w:val="28"/>
          <w:szCs w:val="28"/>
        </w:rPr>
        <w:t xml:space="preserve"> – на 24,4 %;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вылова водных биоресурсов</w:t>
      </w:r>
      <w:r>
        <w:rPr>
          <w:sz w:val="28"/>
          <w:szCs w:val="28"/>
        </w:rPr>
        <w:t xml:space="preserve"> – на 23,96 %;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 xml:space="preserve">товарной </w:t>
      </w:r>
      <w:proofErr w:type="spellStart"/>
      <w:r w:rsidRPr="00646028"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– на 18,8 %;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добычи общераспространенных полезных ископаемых на участках недр местного значения</w:t>
      </w:r>
      <w:r>
        <w:rPr>
          <w:sz w:val="28"/>
          <w:szCs w:val="28"/>
        </w:rPr>
        <w:t xml:space="preserve"> – на 126,2 %;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нефтепродуктов</w:t>
      </w:r>
      <w:r>
        <w:rPr>
          <w:sz w:val="28"/>
          <w:szCs w:val="28"/>
        </w:rPr>
        <w:t xml:space="preserve"> – на 6,2 %;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легкой промышленности</w:t>
      </w:r>
      <w:r>
        <w:rPr>
          <w:sz w:val="28"/>
          <w:szCs w:val="28"/>
        </w:rPr>
        <w:t xml:space="preserve"> – на 14,3 %;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46028">
        <w:rPr>
          <w:sz w:val="28"/>
          <w:szCs w:val="28"/>
        </w:rPr>
        <w:t>обработки древесины и производства изделий из дерева</w:t>
      </w:r>
      <w:r>
        <w:rPr>
          <w:sz w:val="28"/>
          <w:szCs w:val="28"/>
        </w:rPr>
        <w:t xml:space="preserve"> – на 74,5 %;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производства бетона</w:t>
      </w:r>
      <w:r>
        <w:rPr>
          <w:sz w:val="28"/>
          <w:szCs w:val="28"/>
        </w:rPr>
        <w:t xml:space="preserve"> – на 14,5 %;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минеральной воды</w:t>
      </w:r>
      <w:r>
        <w:rPr>
          <w:sz w:val="28"/>
          <w:szCs w:val="28"/>
        </w:rPr>
        <w:t xml:space="preserve"> – на 20,3 %.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увеличилось и количество граждан, не удовлетворенных качеством оказываемых услуг на рынках: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услуг дошкольного образования</w:t>
      </w:r>
      <w:r>
        <w:rPr>
          <w:sz w:val="28"/>
          <w:szCs w:val="28"/>
        </w:rPr>
        <w:t xml:space="preserve"> – на 35,7 %;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услуг общего образования</w:t>
      </w:r>
      <w:r>
        <w:rPr>
          <w:sz w:val="28"/>
          <w:szCs w:val="28"/>
        </w:rPr>
        <w:t xml:space="preserve"> – на 11,0 %;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услуг дополнительного образования детей</w:t>
      </w:r>
      <w:r>
        <w:rPr>
          <w:sz w:val="28"/>
          <w:szCs w:val="28"/>
        </w:rPr>
        <w:t xml:space="preserve"> – на 5,6 %;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медицинских услуг</w:t>
      </w:r>
      <w:r>
        <w:rPr>
          <w:sz w:val="28"/>
          <w:szCs w:val="28"/>
        </w:rPr>
        <w:t xml:space="preserve"> – на </w:t>
      </w:r>
      <w:r w:rsidR="00646028">
        <w:rPr>
          <w:sz w:val="28"/>
          <w:szCs w:val="28"/>
        </w:rPr>
        <w:t>17,2</w:t>
      </w:r>
      <w:r>
        <w:rPr>
          <w:sz w:val="28"/>
          <w:szCs w:val="28"/>
        </w:rPr>
        <w:t xml:space="preserve">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– на 1,8 %;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теплоснабжения (производство тепловой энергии)</w:t>
      </w:r>
      <w:r>
        <w:rPr>
          <w:sz w:val="28"/>
          <w:szCs w:val="28"/>
        </w:rPr>
        <w:t xml:space="preserve"> – на 1,8 %;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– на 7,4 %;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646028">
        <w:rPr>
          <w:sz w:val="28"/>
          <w:szCs w:val="28"/>
        </w:rPr>
        <w:t>когенерации</w:t>
      </w:r>
      <w:proofErr w:type="spellEnd"/>
      <w:r>
        <w:rPr>
          <w:sz w:val="28"/>
          <w:szCs w:val="28"/>
        </w:rPr>
        <w:t xml:space="preserve"> – на 58,3 %;</w:t>
      </w:r>
    </w:p>
    <w:p w:rsidR="00646028" w:rsidRDefault="0064602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>
        <w:rPr>
          <w:sz w:val="28"/>
          <w:szCs w:val="28"/>
        </w:rPr>
        <w:t xml:space="preserve"> – на 13,1 %;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  <w:r>
        <w:rPr>
          <w:sz w:val="28"/>
          <w:szCs w:val="28"/>
        </w:rPr>
        <w:t xml:space="preserve"> – на 23,0 %;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6028">
        <w:rPr>
          <w:sz w:val="28"/>
          <w:szCs w:val="28"/>
        </w:rPr>
        <w:t>дорожной деятельности (за исключением проектирования)</w:t>
      </w:r>
      <w:r>
        <w:rPr>
          <w:sz w:val="28"/>
          <w:szCs w:val="28"/>
        </w:rPr>
        <w:t xml:space="preserve"> – на 20,6 %;</w:t>
      </w:r>
    </w:p>
    <w:p w:rsidR="00646028" w:rsidRDefault="00646028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607B" w:rsidRPr="0003607B">
        <w:rPr>
          <w:sz w:val="28"/>
          <w:szCs w:val="28"/>
        </w:rPr>
        <w:t>лабораторных исследований для выдачи ветеринарных сопроводительных документов</w:t>
      </w:r>
      <w:r w:rsidR="0003607B">
        <w:rPr>
          <w:sz w:val="28"/>
          <w:szCs w:val="28"/>
        </w:rPr>
        <w:t xml:space="preserve"> – на 24,4 %;</w:t>
      </w:r>
    </w:p>
    <w:p w:rsidR="0003607B" w:rsidRDefault="0003607B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07B">
        <w:rPr>
          <w:sz w:val="28"/>
          <w:szCs w:val="28"/>
        </w:rPr>
        <w:t>семеноводства</w:t>
      </w:r>
      <w:r>
        <w:rPr>
          <w:sz w:val="28"/>
          <w:szCs w:val="28"/>
        </w:rPr>
        <w:t xml:space="preserve"> – на 22,1 %;</w:t>
      </w:r>
    </w:p>
    <w:p w:rsidR="0003607B" w:rsidRDefault="0003607B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07B">
        <w:rPr>
          <w:sz w:val="28"/>
          <w:szCs w:val="28"/>
        </w:rPr>
        <w:t xml:space="preserve">товарной </w:t>
      </w:r>
      <w:proofErr w:type="spellStart"/>
      <w:r w:rsidRPr="0003607B"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– на 30,5 %;</w:t>
      </w:r>
    </w:p>
    <w:p w:rsidR="0003607B" w:rsidRDefault="0003607B" w:rsidP="0064602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07B">
        <w:rPr>
          <w:sz w:val="28"/>
          <w:szCs w:val="28"/>
        </w:rPr>
        <w:t>легкой промышленности</w:t>
      </w:r>
      <w:r>
        <w:rPr>
          <w:sz w:val="28"/>
          <w:szCs w:val="28"/>
        </w:rPr>
        <w:t xml:space="preserve"> – на 3,8 %;</w:t>
      </w:r>
    </w:p>
    <w:p w:rsidR="0003607B" w:rsidRDefault="0003607B" w:rsidP="0003607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607B">
        <w:rPr>
          <w:sz w:val="28"/>
          <w:szCs w:val="28"/>
        </w:rPr>
        <w:t>производства бетона</w:t>
      </w:r>
      <w:r>
        <w:rPr>
          <w:sz w:val="28"/>
          <w:szCs w:val="28"/>
        </w:rPr>
        <w:t xml:space="preserve"> – на 55,1 %.</w:t>
      </w:r>
    </w:p>
    <w:p w:rsidR="0003607B" w:rsidRDefault="0003607B" w:rsidP="00C81502">
      <w:pPr>
        <w:ind w:firstLine="567"/>
        <w:contextualSpacing/>
        <w:jc w:val="both"/>
        <w:rPr>
          <w:sz w:val="28"/>
          <w:szCs w:val="28"/>
        </w:rPr>
      </w:pPr>
    </w:p>
    <w:p w:rsidR="00C81502" w:rsidRPr="00107A95" w:rsidRDefault="00C81502" w:rsidP="00C81502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>Анализ динамики удовлетворенности потребителями товаров, работ и услуг Советского городского округа возможностью выбора предоставляемых услуг на основных социально значимых рынках в сравнении с уровнем 20</w:t>
      </w:r>
      <w:r w:rsidR="00FD67CC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года (приложение </w:t>
      </w:r>
      <w:r w:rsidR="00266808">
        <w:rPr>
          <w:sz w:val="28"/>
          <w:szCs w:val="28"/>
        </w:rPr>
        <w:t>1.</w:t>
      </w:r>
      <w:r w:rsidR="00105928" w:rsidRPr="00107A95">
        <w:rPr>
          <w:sz w:val="28"/>
          <w:szCs w:val="28"/>
        </w:rPr>
        <w:t>3</w:t>
      </w:r>
      <w:r w:rsidRPr="00107A95">
        <w:rPr>
          <w:sz w:val="28"/>
          <w:szCs w:val="28"/>
        </w:rPr>
        <w:t>) показывает, что доля граждан, удовлетворенных (скорее удовлетворенных) возможностью выбора услуг на рынках товаров и услуг Советского городского округа Ставропольского края по итогам 202</w:t>
      </w:r>
      <w:r w:rsidR="00FD67CC">
        <w:rPr>
          <w:sz w:val="28"/>
          <w:szCs w:val="28"/>
        </w:rPr>
        <w:t>1</w:t>
      </w:r>
      <w:r w:rsidRPr="00107A95">
        <w:rPr>
          <w:sz w:val="28"/>
          <w:szCs w:val="28"/>
        </w:rPr>
        <w:t xml:space="preserve"> года составила </w:t>
      </w:r>
      <w:r w:rsidR="00FD67CC">
        <w:rPr>
          <w:sz w:val="28"/>
          <w:szCs w:val="28"/>
        </w:rPr>
        <w:t xml:space="preserve">39,3 </w:t>
      </w:r>
      <w:r w:rsidRPr="00107A95">
        <w:rPr>
          <w:sz w:val="28"/>
          <w:szCs w:val="28"/>
        </w:rPr>
        <w:t>% против 32,</w:t>
      </w:r>
      <w:r w:rsidR="00FD67CC">
        <w:rPr>
          <w:sz w:val="28"/>
          <w:szCs w:val="28"/>
        </w:rPr>
        <w:t>8 % по итогам 2020</w:t>
      </w:r>
      <w:r w:rsidRPr="00107A95">
        <w:rPr>
          <w:sz w:val="28"/>
          <w:szCs w:val="28"/>
        </w:rPr>
        <w:t xml:space="preserve"> года, темп роста по сравнению с 20</w:t>
      </w:r>
      <w:r w:rsidR="00FD67CC">
        <w:rPr>
          <w:sz w:val="28"/>
          <w:szCs w:val="28"/>
        </w:rPr>
        <w:t>20 г. – 120,1</w:t>
      </w:r>
      <w:r w:rsidRPr="00107A95">
        <w:rPr>
          <w:sz w:val="28"/>
          <w:szCs w:val="28"/>
        </w:rPr>
        <w:t xml:space="preserve"> %.</w:t>
      </w:r>
    </w:p>
    <w:p w:rsidR="00C81502" w:rsidRPr="00107A95" w:rsidRDefault="00C81502" w:rsidP="00C81502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>Доля граждан, не удовлетворенных (скорее не удовлетворенных) возможностью выбора услуг на рынках товаров и услуг Советского городского округа Ставропольского края по итогам 202</w:t>
      </w:r>
      <w:r w:rsidR="00FD67CC">
        <w:rPr>
          <w:sz w:val="28"/>
          <w:szCs w:val="28"/>
        </w:rPr>
        <w:t>1</w:t>
      </w:r>
      <w:r w:rsidRPr="00107A95">
        <w:rPr>
          <w:sz w:val="28"/>
          <w:szCs w:val="28"/>
        </w:rPr>
        <w:t xml:space="preserve"> года составила </w:t>
      </w:r>
      <w:r w:rsidR="00FD67CC">
        <w:rPr>
          <w:sz w:val="28"/>
          <w:szCs w:val="28"/>
        </w:rPr>
        <w:t>28,8</w:t>
      </w:r>
      <w:r w:rsidRPr="00107A95">
        <w:rPr>
          <w:sz w:val="28"/>
          <w:szCs w:val="28"/>
        </w:rPr>
        <w:t xml:space="preserve"> % против </w:t>
      </w:r>
      <w:r w:rsidR="00FD67CC">
        <w:rPr>
          <w:sz w:val="28"/>
          <w:szCs w:val="28"/>
        </w:rPr>
        <w:t>32,2 % по итогам 2020</w:t>
      </w:r>
      <w:r w:rsidRPr="00107A95">
        <w:rPr>
          <w:sz w:val="28"/>
          <w:szCs w:val="28"/>
        </w:rPr>
        <w:t xml:space="preserve"> года, темп роста по сравнению с 20</w:t>
      </w:r>
      <w:r w:rsidR="00FD67CC">
        <w:rPr>
          <w:sz w:val="28"/>
          <w:szCs w:val="28"/>
        </w:rPr>
        <w:t>20</w:t>
      </w:r>
      <w:r w:rsidRPr="00107A95">
        <w:rPr>
          <w:sz w:val="28"/>
          <w:szCs w:val="28"/>
        </w:rPr>
        <w:t xml:space="preserve"> г. – </w:t>
      </w:r>
      <w:r w:rsidR="00FD67CC">
        <w:rPr>
          <w:sz w:val="28"/>
          <w:szCs w:val="28"/>
        </w:rPr>
        <w:t>89,4</w:t>
      </w:r>
      <w:r w:rsidRPr="00107A95">
        <w:rPr>
          <w:sz w:val="28"/>
          <w:szCs w:val="28"/>
        </w:rPr>
        <w:t xml:space="preserve"> %.</w:t>
      </w:r>
    </w:p>
    <w:p w:rsidR="00C81502" w:rsidRDefault="00C81502" w:rsidP="00C81502">
      <w:pPr>
        <w:ind w:firstLine="567"/>
        <w:contextualSpacing/>
        <w:jc w:val="both"/>
        <w:rPr>
          <w:sz w:val="28"/>
          <w:szCs w:val="28"/>
        </w:rPr>
      </w:pPr>
      <w:r w:rsidRPr="00107A95">
        <w:rPr>
          <w:sz w:val="28"/>
          <w:szCs w:val="28"/>
        </w:rPr>
        <w:t>Доля граждан, не сумевших оценить уровень своей удовлетворенности возможностью выбора предоставляемых услуг на рынках товаров и услуг Советского городского округа Ста</w:t>
      </w:r>
      <w:r w:rsidR="00FD67CC">
        <w:rPr>
          <w:sz w:val="28"/>
          <w:szCs w:val="28"/>
        </w:rPr>
        <w:t>вропольского края по итогам 2021</w:t>
      </w:r>
      <w:r w:rsidRPr="00107A95">
        <w:rPr>
          <w:sz w:val="28"/>
          <w:szCs w:val="28"/>
        </w:rPr>
        <w:t xml:space="preserve"> года </w:t>
      </w:r>
      <w:r w:rsidRPr="00107A95">
        <w:rPr>
          <w:sz w:val="28"/>
          <w:szCs w:val="28"/>
        </w:rPr>
        <w:lastRenderedPageBreak/>
        <w:t>составила 3</w:t>
      </w:r>
      <w:r w:rsidR="00FD67CC">
        <w:rPr>
          <w:sz w:val="28"/>
          <w:szCs w:val="28"/>
        </w:rPr>
        <w:t>1,8</w:t>
      </w:r>
      <w:r w:rsidRPr="00107A95">
        <w:rPr>
          <w:sz w:val="28"/>
          <w:szCs w:val="28"/>
        </w:rPr>
        <w:t xml:space="preserve"> % против 3</w:t>
      </w:r>
      <w:r w:rsidR="00FD67CC">
        <w:rPr>
          <w:sz w:val="28"/>
          <w:szCs w:val="28"/>
        </w:rPr>
        <w:t>5,0 % по итогам 2020</w:t>
      </w:r>
      <w:r w:rsidRPr="00107A95">
        <w:rPr>
          <w:sz w:val="28"/>
          <w:szCs w:val="28"/>
        </w:rPr>
        <w:t xml:space="preserve"> года, темп роста по сравнению с 20</w:t>
      </w:r>
      <w:r w:rsidR="00FD67CC">
        <w:rPr>
          <w:sz w:val="28"/>
          <w:szCs w:val="28"/>
        </w:rPr>
        <w:t>20 г. – 91,0</w:t>
      </w:r>
      <w:r w:rsidRPr="00107A95">
        <w:rPr>
          <w:sz w:val="28"/>
          <w:szCs w:val="28"/>
        </w:rPr>
        <w:t xml:space="preserve"> %</w:t>
      </w:r>
      <w:r w:rsidR="00107A95">
        <w:rPr>
          <w:sz w:val="28"/>
          <w:szCs w:val="28"/>
        </w:rPr>
        <w:t xml:space="preserve"> (Рис. </w:t>
      </w:r>
      <w:r w:rsidR="003409C8">
        <w:rPr>
          <w:sz w:val="28"/>
          <w:szCs w:val="28"/>
        </w:rPr>
        <w:t>1.</w:t>
      </w:r>
      <w:r w:rsidR="00107A95">
        <w:rPr>
          <w:sz w:val="28"/>
          <w:szCs w:val="28"/>
        </w:rPr>
        <w:t>6)</w:t>
      </w:r>
      <w:r w:rsidRPr="00107A95">
        <w:rPr>
          <w:sz w:val="28"/>
          <w:szCs w:val="28"/>
        </w:rPr>
        <w:t>.</w:t>
      </w:r>
    </w:p>
    <w:p w:rsidR="00FD67CC" w:rsidRDefault="00FD67CC" w:rsidP="00FD67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29E84" wp14:editId="3D181115">
            <wp:extent cx="6049645" cy="291338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7CC" w:rsidRPr="00107A95" w:rsidRDefault="00FD67CC" w:rsidP="00C81502">
      <w:pPr>
        <w:ind w:firstLine="567"/>
        <w:contextualSpacing/>
        <w:jc w:val="both"/>
        <w:rPr>
          <w:sz w:val="28"/>
          <w:szCs w:val="28"/>
        </w:rPr>
      </w:pPr>
    </w:p>
    <w:p w:rsidR="00107A95" w:rsidRDefault="00107A95" w:rsidP="00107A95">
      <w:pPr>
        <w:contextualSpacing/>
        <w:jc w:val="center"/>
      </w:pPr>
      <w:r>
        <w:t>Рис.</w:t>
      </w:r>
      <w:r w:rsidR="003409C8">
        <w:t xml:space="preserve"> 1.</w:t>
      </w:r>
      <w:r>
        <w:t xml:space="preserve">6. Динамика </w:t>
      </w:r>
      <w:r w:rsidR="00AB48EB">
        <w:t>удовлетворенности</w:t>
      </w:r>
      <w:r>
        <w:t xml:space="preserve"> потребител</w:t>
      </w:r>
      <w:r w:rsidR="00AB48EB">
        <w:t>ей</w:t>
      </w:r>
      <w:r>
        <w:t xml:space="preserve"> товаров, работ услуг </w:t>
      </w:r>
    </w:p>
    <w:p w:rsidR="00107A95" w:rsidRDefault="00107A95" w:rsidP="00107A95">
      <w:pPr>
        <w:contextualSpacing/>
        <w:jc w:val="center"/>
      </w:pPr>
      <w:r>
        <w:t>возможност</w:t>
      </w:r>
      <w:r w:rsidR="00AB48EB">
        <w:t>ью</w:t>
      </w:r>
      <w:r>
        <w:t xml:space="preserve"> выбора услуг на товарных рынках</w:t>
      </w:r>
      <w:r w:rsidR="00FD67CC">
        <w:t>, % опрошенных</w:t>
      </w:r>
      <w:r>
        <w:t>.</w:t>
      </w:r>
    </w:p>
    <w:p w:rsidR="00C81502" w:rsidRDefault="00C81502" w:rsidP="00100266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100266" w:rsidRDefault="00107A95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00266" w:rsidRPr="00107A95">
        <w:rPr>
          <w:sz w:val="28"/>
          <w:szCs w:val="28"/>
        </w:rPr>
        <w:t>величилось количество жителей округа, удовлетворенных возможностью выбора оказываемых услуг на рынках: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услуг общего образования</w:t>
      </w:r>
      <w:r>
        <w:rPr>
          <w:sz w:val="28"/>
          <w:szCs w:val="28"/>
        </w:rPr>
        <w:t xml:space="preserve"> – на 9,4 %;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услуг среднего профессионального образования</w:t>
      </w:r>
      <w:r>
        <w:rPr>
          <w:sz w:val="28"/>
          <w:szCs w:val="28"/>
        </w:rPr>
        <w:t xml:space="preserve"> – в 3,1 раза;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услуг детского отдыха и оздоровления</w:t>
      </w:r>
      <w:r>
        <w:rPr>
          <w:sz w:val="28"/>
          <w:szCs w:val="28"/>
        </w:rPr>
        <w:t xml:space="preserve"> – на 22,1 %;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медицинских услуг</w:t>
      </w:r>
      <w:r>
        <w:rPr>
          <w:sz w:val="28"/>
          <w:szCs w:val="28"/>
        </w:rPr>
        <w:t xml:space="preserve"> – на 67,0 %;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– в 2,9 раза;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– на 40,6 %;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ритуальных услуг</w:t>
      </w:r>
      <w:r>
        <w:rPr>
          <w:sz w:val="28"/>
          <w:szCs w:val="28"/>
        </w:rPr>
        <w:t xml:space="preserve"> – на 62,9 %;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теплоснабжения (производство тепловой энергии)</w:t>
      </w:r>
      <w:r>
        <w:rPr>
          <w:sz w:val="28"/>
          <w:szCs w:val="28"/>
        </w:rPr>
        <w:t xml:space="preserve"> – в 3,2 раза;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услуг по сбору и транспортированию твердых коммунальных отходов</w:t>
      </w:r>
      <w:r>
        <w:rPr>
          <w:sz w:val="28"/>
          <w:szCs w:val="28"/>
        </w:rPr>
        <w:t xml:space="preserve"> – на 35,7 %;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выполнения работ по благоустройству городской среды</w:t>
      </w:r>
      <w:r>
        <w:rPr>
          <w:sz w:val="28"/>
          <w:szCs w:val="28"/>
        </w:rPr>
        <w:t xml:space="preserve"> – на 52,7 %;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– в 2,7 раза;</w:t>
      </w:r>
    </w:p>
    <w:p w:rsidR="00FD67CC" w:rsidRDefault="00FD67C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поставки сжиженного газа в баллонах</w:t>
      </w:r>
      <w:r>
        <w:rPr>
          <w:sz w:val="28"/>
          <w:szCs w:val="28"/>
        </w:rPr>
        <w:t xml:space="preserve"> – на 55,1 %;</w:t>
      </w:r>
    </w:p>
    <w:p w:rsidR="00FD67CC" w:rsidRDefault="00FD67CC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 xml:space="preserve"> купли-продажи электрической энергии (мощности) на розничном рынке электрической энергии (мощности)</w:t>
      </w:r>
      <w:r>
        <w:rPr>
          <w:sz w:val="28"/>
          <w:szCs w:val="28"/>
        </w:rPr>
        <w:t xml:space="preserve"> – на 84,2 %;</w:t>
      </w:r>
    </w:p>
    <w:p w:rsidR="00FD67CC" w:rsidRDefault="00FD67CC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FD67CC">
        <w:rPr>
          <w:sz w:val="28"/>
          <w:szCs w:val="28"/>
        </w:rPr>
        <w:t>когенерации</w:t>
      </w:r>
      <w:proofErr w:type="spellEnd"/>
      <w:r>
        <w:rPr>
          <w:sz w:val="28"/>
          <w:szCs w:val="28"/>
        </w:rPr>
        <w:t xml:space="preserve"> – на 17,2 %;</w:t>
      </w:r>
    </w:p>
    <w:p w:rsidR="00FD67CC" w:rsidRDefault="00FD67CC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>
        <w:rPr>
          <w:sz w:val="28"/>
          <w:szCs w:val="28"/>
        </w:rPr>
        <w:t xml:space="preserve"> – на 26,7 %;</w:t>
      </w:r>
    </w:p>
    <w:p w:rsidR="00FD67CC" w:rsidRDefault="00FD67CC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7CC">
        <w:rPr>
          <w:sz w:val="28"/>
          <w:szCs w:val="28"/>
        </w:rPr>
        <w:t>оказания услуг по перевозке пассажиров и багажа легковым такси на территории субъекта Российской Федерации</w:t>
      </w:r>
      <w:r>
        <w:rPr>
          <w:sz w:val="28"/>
          <w:szCs w:val="28"/>
        </w:rPr>
        <w:t xml:space="preserve"> – на 47,5 %;</w:t>
      </w:r>
    </w:p>
    <w:p w:rsidR="00FD67CC" w:rsidRDefault="00FD67CC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4F90" w:rsidRPr="00704F90">
        <w:rPr>
          <w:sz w:val="28"/>
          <w:szCs w:val="28"/>
        </w:rPr>
        <w:t>жилищного строительства (за исключением Московского фонда реновации жилой застройки и индивидуального жилищного строительства)</w:t>
      </w:r>
      <w:r w:rsidR="00704F90">
        <w:rPr>
          <w:sz w:val="28"/>
          <w:szCs w:val="28"/>
        </w:rPr>
        <w:t xml:space="preserve"> – в 2,7 раза;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дорожной деятельности (за исключением проектирования)</w:t>
      </w:r>
      <w:r>
        <w:rPr>
          <w:sz w:val="28"/>
          <w:szCs w:val="28"/>
        </w:rPr>
        <w:t xml:space="preserve"> – на 19,7 %;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лабораторных исследований для выдачи ветеринарных сопроводительных документов</w:t>
      </w:r>
      <w:r>
        <w:rPr>
          <w:sz w:val="28"/>
          <w:szCs w:val="28"/>
        </w:rPr>
        <w:t xml:space="preserve"> – на 23,4 %;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семеноводства</w:t>
      </w:r>
      <w:r>
        <w:rPr>
          <w:sz w:val="28"/>
          <w:szCs w:val="28"/>
        </w:rPr>
        <w:t xml:space="preserve"> – на 45,0 %;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вылова водных биоресурсов</w:t>
      </w:r>
      <w:r>
        <w:rPr>
          <w:sz w:val="28"/>
          <w:szCs w:val="28"/>
        </w:rPr>
        <w:t xml:space="preserve"> – на 14,0 %;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 xml:space="preserve">товарной </w:t>
      </w:r>
      <w:proofErr w:type="spellStart"/>
      <w:r w:rsidRPr="00704F90"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– на 5,3 %;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добычи общераспространенных полезных ископаемых на участках недр местного значения</w:t>
      </w:r>
      <w:r>
        <w:rPr>
          <w:sz w:val="28"/>
          <w:szCs w:val="28"/>
        </w:rPr>
        <w:t xml:space="preserve"> – на 65,9 %;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нефтепродуктов</w:t>
      </w:r>
      <w:r>
        <w:rPr>
          <w:sz w:val="28"/>
          <w:szCs w:val="28"/>
        </w:rPr>
        <w:t xml:space="preserve"> – на 24,4 %;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легкой промышленности</w:t>
      </w:r>
      <w:r>
        <w:rPr>
          <w:sz w:val="28"/>
          <w:szCs w:val="28"/>
        </w:rPr>
        <w:t xml:space="preserve"> – на 21,0 %;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обработки древесины и производства изделий из дерева</w:t>
      </w:r>
      <w:r>
        <w:rPr>
          <w:sz w:val="28"/>
          <w:szCs w:val="28"/>
        </w:rPr>
        <w:t xml:space="preserve"> – на 9,9 %;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производства бетона</w:t>
      </w:r>
      <w:r>
        <w:rPr>
          <w:sz w:val="28"/>
          <w:szCs w:val="28"/>
        </w:rPr>
        <w:t xml:space="preserve"> – на 8,6 %;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наружной рекламы</w:t>
      </w:r>
      <w:r>
        <w:rPr>
          <w:sz w:val="28"/>
          <w:szCs w:val="28"/>
        </w:rPr>
        <w:t xml:space="preserve"> – на 45,4 %;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санаторно-курортных и туристских услуг</w:t>
      </w:r>
      <w:r>
        <w:rPr>
          <w:sz w:val="28"/>
          <w:szCs w:val="28"/>
        </w:rPr>
        <w:t xml:space="preserve"> – на 26,9 %;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4F90">
        <w:rPr>
          <w:sz w:val="28"/>
          <w:szCs w:val="28"/>
        </w:rPr>
        <w:t>минеральной воды</w:t>
      </w:r>
      <w:r>
        <w:rPr>
          <w:sz w:val="28"/>
          <w:szCs w:val="28"/>
        </w:rPr>
        <w:t xml:space="preserve"> – на 5,6 %.</w:t>
      </w:r>
    </w:p>
    <w:p w:rsidR="00704F90" w:rsidRDefault="00704F90" w:rsidP="00FD67CC">
      <w:pPr>
        <w:ind w:firstLine="567"/>
        <w:contextualSpacing/>
        <w:jc w:val="both"/>
        <w:rPr>
          <w:sz w:val="28"/>
          <w:szCs w:val="28"/>
        </w:rPr>
      </w:pP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</w:t>
      </w:r>
      <w:r w:rsidRPr="00107A95">
        <w:rPr>
          <w:sz w:val="28"/>
          <w:szCs w:val="28"/>
        </w:rPr>
        <w:t>количество жителей округа, не удовлетворенных возможностью выбора оказываемых услуг, возросло</w:t>
      </w:r>
      <w:r>
        <w:rPr>
          <w:sz w:val="28"/>
          <w:szCs w:val="28"/>
        </w:rPr>
        <w:t xml:space="preserve"> на рынках: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4C4C">
        <w:rPr>
          <w:sz w:val="28"/>
          <w:szCs w:val="28"/>
        </w:rPr>
        <w:t>услуг дошкольного образования</w:t>
      </w:r>
      <w:r>
        <w:rPr>
          <w:sz w:val="28"/>
          <w:szCs w:val="28"/>
        </w:rPr>
        <w:t xml:space="preserve"> – на 30,5 %;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услуг общего образования</w:t>
      </w:r>
      <w:r>
        <w:rPr>
          <w:sz w:val="28"/>
          <w:szCs w:val="28"/>
        </w:rPr>
        <w:t xml:space="preserve"> – на 22,1 %;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услуг дополнительного образования детей</w:t>
      </w:r>
      <w:r>
        <w:rPr>
          <w:sz w:val="28"/>
          <w:szCs w:val="28"/>
        </w:rPr>
        <w:t xml:space="preserve"> – на </w:t>
      </w:r>
      <w:r w:rsidR="00B84C4C">
        <w:rPr>
          <w:sz w:val="28"/>
          <w:szCs w:val="28"/>
        </w:rPr>
        <w:t>18,8</w:t>
      </w:r>
      <w:r>
        <w:rPr>
          <w:sz w:val="28"/>
          <w:szCs w:val="28"/>
        </w:rPr>
        <w:t xml:space="preserve">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медицинских услуг</w:t>
      </w:r>
      <w:r>
        <w:rPr>
          <w:sz w:val="28"/>
          <w:szCs w:val="28"/>
        </w:rPr>
        <w:t xml:space="preserve"> – на 3,1 %;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– на 25,3 %;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– на 3,3 %;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купли-продажи электрической энергии (мощности) на розничном рынке электрической энергии (мощности)</w:t>
      </w:r>
      <w:r>
        <w:rPr>
          <w:sz w:val="28"/>
          <w:szCs w:val="28"/>
        </w:rPr>
        <w:t xml:space="preserve"> – на 6,0 %;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 xml:space="preserve"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B84C4C">
        <w:rPr>
          <w:sz w:val="28"/>
          <w:szCs w:val="28"/>
        </w:rPr>
        <w:t>когенерации</w:t>
      </w:r>
      <w:proofErr w:type="spellEnd"/>
      <w:r>
        <w:rPr>
          <w:sz w:val="28"/>
          <w:szCs w:val="28"/>
        </w:rPr>
        <w:t xml:space="preserve"> – на 6,0 %;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  <w:r>
        <w:rPr>
          <w:sz w:val="28"/>
          <w:szCs w:val="28"/>
        </w:rPr>
        <w:t xml:space="preserve"> – на 17,6 %;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реализации сельскохозяйственной продукции</w:t>
      </w:r>
      <w:r>
        <w:rPr>
          <w:sz w:val="28"/>
          <w:szCs w:val="28"/>
        </w:rPr>
        <w:t xml:space="preserve"> – на 69,6 %;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лабораторных исследований для выдачи ветеринарных сопроводительных документов</w:t>
      </w:r>
      <w:r>
        <w:rPr>
          <w:sz w:val="28"/>
          <w:szCs w:val="28"/>
        </w:rPr>
        <w:t xml:space="preserve"> – в 2,2 раза;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4C">
        <w:rPr>
          <w:sz w:val="28"/>
          <w:szCs w:val="28"/>
        </w:rPr>
        <w:t>племенного животноводства</w:t>
      </w:r>
      <w:r>
        <w:rPr>
          <w:sz w:val="28"/>
          <w:szCs w:val="28"/>
        </w:rPr>
        <w:t xml:space="preserve"> – на 83,2 %;</w:t>
      </w:r>
    </w:p>
    <w:p w:rsidR="00B84C4C" w:rsidRDefault="00B84C4C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4208">
        <w:rPr>
          <w:sz w:val="28"/>
          <w:szCs w:val="28"/>
        </w:rPr>
        <w:t xml:space="preserve"> </w:t>
      </w:r>
      <w:r w:rsidR="00274208" w:rsidRPr="00274208">
        <w:rPr>
          <w:sz w:val="28"/>
          <w:szCs w:val="28"/>
        </w:rPr>
        <w:t>семеноводства</w:t>
      </w:r>
      <w:r w:rsidR="00274208">
        <w:rPr>
          <w:sz w:val="28"/>
          <w:szCs w:val="28"/>
        </w:rPr>
        <w:t xml:space="preserve"> – на 52,7 %;</w:t>
      </w:r>
    </w:p>
    <w:p w:rsidR="00274208" w:rsidRDefault="0027420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208">
        <w:rPr>
          <w:sz w:val="28"/>
          <w:szCs w:val="28"/>
        </w:rPr>
        <w:t xml:space="preserve">товарной </w:t>
      </w:r>
      <w:proofErr w:type="spellStart"/>
      <w:r w:rsidRPr="00274208"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– на 6,0 %;</w:t>
      </w:r>
    </w:p>
    <w:p w:rsidR="00274208" w:rsidRDefault="0027420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208">
        <w:rPr>
          <w:sz w:val="28"/>
          <w:szCs w:val="28"/>
        </w:rPr>
        <w:t>добычи общераспространенных полезных ископаемых на участках недр местного значения</w:t>
      </w:r>
      <w:r>
        <w:rPr>
          <w:sz w:val="28"/>
          <w:szCs w:val="28"/>
        </w:rPr>
        <w:t xml:space="preserve"> – на 69,6 %;</w:t>
      </w:r>
    </w:p>
    <w:p w:rsidR="00274208" w:rsidRDefault="00274208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208">
        <w:rPr>
          <w:sz w:val="28"/>
          <w:szCs w:val="28"/>
        </w:rPr>
        <w:t>обработки древесины и производства изделий из дерева</w:t>
      </w:r>
      <w:r>
        <w:rPr>
          <w:sz w:val="28"/>
          <w:szCs w:val="28"/>
        </w:rPr>
        <w:t xml:space="preserve"> – на 10,3 %;</w:t>
      </w:r>
    </w:p>
    <w:p w:rsidR="00274208" w:rsidRDefault="00274208" w:rsidP="0027420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208">
        <w:rPr>
          <w:sz w:val="28"/>
          <w:szCs w:val="28"/>
        </w:rPr>
        <w:t>производства бетона</w:t>
      </w:r>
      <w:r>
        <w:rPr>
          <w:sz w:val="28"/>
          <w:szCs w:val="28"/>
        </w:rPr>
        <w:t xml:space="preserve"> – в 2,4 раза.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Pr="00E67F49" w:rsidRDefault="00100266" w:rsidP="00100266">
      <w:pPr>
        <w:ind w:firstLine="567"/>
        <w:contextualSpacing/>
        <w:jc w:val="both"/>
        <w:rPr>
          <w:b/>
          <w:sz w:val="28"/>
          <w:szCs w:val="28"/>
        </w:rPr>
      </w:pPr>
      <w:r w:rsidRPr="00E67F49">
        <w:rPr>
          <w:b/>
          <w:sz w:val="28"/>
          <w:szCs w:val="28"/>
        </w:rPr>
        <w:lastRenderedPageBreak/>
        <w:t>3. Анализ динамики количества организаций, предоставляющих товары и услуги на рынках Ставропольского края за последние 3 года по каждому рынку.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Говоря о количестве организаций, предоставляющих товары и услуги на рынках Советского городского округа Ставропольского края</w:t>
      </w:r>
      <w:r w:rsidR="00D03BF5">
        <w:rPr>
          <w:sz w:val="28"/>
          <w:szCs w:val="28"/>
        </w:rPr>
        <w:t xml:space="preserve"> (</w:t>
      </w:r>
      <w:r w:rsidR="00915FF7">
        <w:rPr>
          <w:sz w:val="28"/>
          <w:szCs w:val="28"/>
        </w:rPr>
        <w:t>п</w:t>
      </w:r>
      <w:r w:rsidR="00D03BF5">
        <w:rPr>
          <w:sz w:val="28"/>
          <w:szCs w:val="28"/>
        </w:rPr>
        <w:t xml:space="preserve">риложение </w:t>
      </w:r>
      <w:r w:rsidR="00266808">
        <w:rPr>
          <w:sz w:val="28"/>
          <w:szCs w:val="28"/>
        </w:rPr>
        <w:t>1.</w:t>
      </w:r>
      <w:r w:rsidR="00D03BF5">
        <w:rPr>
          <w:sz w:val="28"/>
          <w:szCs w:val="28"/>
        </w:rPr>
        <w:t>4)</w:t>
      </w:r>
      <w:r>
        <w:rPr>
          <w:sz w:val="28"/>
          <w:szCs w:val="28"/>
        </w:rPr>
        <w:t xml:space="preserve">, </w:t>
      </w:r>
      <w:r w:rsidR="00D05E1E">
        <w:rPr>
          <w:sz w:val="28"/>
          <w:szCs w:val="28"/>
        </w:rPr>
        <w:t>49,9</w:t>
      </w:r>
      <w:r>
        <w:rPr>
          <w:sz w:val="28"/>
          <w:szCs w:val="28"/>
        </w:rPr>
        <w:t xml:space="preserve"> % опрошенных граждан отметили, что организаций избыточно (много) или достаточно. В сравнении с итогами опроса 20</w:t>
      </w:r>
      <w:r w:rsidR="00D05E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данный показатель </w:t>
      </w:r>
      <w:r w:rsidR="00D05E1E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 </w:t>
      </w:r>
      <w:r w:rsidR="00D05E1E">
        <w:rPr>
          <w:sz w:val="28"/>
          <w:szCs w:val="28"/>
        </w:rPr>
        <w:t>12</w:t>
      </w:r>
      <w:proofErr w:type="gramEnd"/>
      <w:r w:rsidR="00D05E1E">
        <w:rPr>
          <w:sz w:val="28"/>
          <w:szCs w:val="28"/>
        </w:rPr>
        <w:t>,7 процентных пункта или 34,2 %</w:t>
      </w:r>
      <w:r w:rsidR="00C81502">
        <w:rPr>
          <w:sz w:val="28"/>
          <w:szCs w:val="28"/>
        </w:rPr>
        <w:t xml:space="preserve"> (</w:t>
      </w:r>
      <w:r>
        <w:rPr>
          <w:sz w:val="28"/>
          <w:szCs w:val="28"/>
        </w:rPr>
        <w:t>в 20</w:t>
      </w:r>
      <w:r w:rsidR="00D05E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37,</w:t>
      </w:r>
      <w:r w:rsidR="00D05E1E">
        <w:rPr>
          <w:sz w:val="28"/>
          <w:szCs w:val="28"/>
        </w:rPr>
        <w:t>2</w:t>
      </w:r>
      <w:r>
        <w:rPr>
          <w:sz w:val="28"/>
          <w:szCs w:val="28"/>
        </w:rPr>
        <w:t xml:space="preserve"> %). </w:t>
      </w:r>
    </w:p>
    <w:p w:rsidR="00100266" w:rsidRDefault="00100266" w:rsidP="00D05E1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5E1E">
        <w:rPr>
          <w:sz w:val="28"/>
          <w:szCs w:val="28"/>
        </w:rPr>
        <w:t>3,0</w:t>
      </w:r>
      <w:r>
        <w:rPr>
          <w:sz w:val="28"/>
          <w:szCs w:val="28"/>
        </w:rPr>
        <w:t xml:space="preserve"> % опрошенных граждан отметили, что организаций мало или нет совсем. В сравнении с итогами опроса 20</w:t>
      </w:r>
      <w:r w:rsidR="00D05E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данный показатель </w:t>
      </w:r>
      <w:r w:rsidR="00D05E1E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D05E1E">
        <w:rPr>
          <w:sz w:val="28"/>
          <w:szCs w:val="28"/>
        </w:rPr>
        <w:t>1,4 процентных пункта или 4,2 % (в 2020 году – 34,4 %).</w:t>
      </w:r>
    </w:p>
    <w:p w:rsidR="00100266" w:rsidRDefault="00D05E1E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17,1</w:t>
      </w:r>
      <w:r w:rsidR="00100266">
        <w:rPr>
          <w:sz w:val="28"/>
          <w:szCs w:val="28"/>
        </w:rPr>
        <w:t xml:space="preserve"> % опрошенных граждан затруднились с ответом на указанный вопрос, темп роста составил </w:t>
      </w:r>
      <w:r>
        <w:rPr>
          <w:sz w:val="28"/>
          <w:szCs w:val="28"/>
        </w:rPr>
        <w:t>62,1 % (в 2020</w:t>
      </w:r>
      <w:r w:rsidR="0010026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27,6</w:t>
      </w:r>
      <w:r w:rsidR="00100266">
        <w:rPr>
          <w:sz w:val="28"/>
          <w:szCs w:val="28"/>
        </w:rPr>
        <w:t xml:space="preserve"> %)</w:t>
      </w:r>
      <w:r w:rsidR="00107A95">
        <w:rPr>
          <w:sz w:val="28"/>
          <w:szCs w:val="28"/>
        </w:rPr>
        <w:t xml:space="preserve"> (Рис. </w:t>
      </w:r>
      <w:r w:rsidR="003409C8">
        <w:rPr>
          <w:sz w:val="28"/>
          <w:szCs w:val="28"/>
        </w:rPr>
        <w:t>1.</w:t>
      </w:r>
      <w:r w:rsidR="00107A95">
        <w:rPr>
          <w:sz w:val="28"/>
          <w:szCs w:val="28"/>
        </w:rPr>
        <w:t>7)</w:t>
      </w:r>
      <w:r w:rsidR="00100266">
        <w:rPr>
          <w:sz w:val="28"/>
          <w:szCs w:val="28"/>
        </w:rPr>
        <w:t>.</w:t>
      </w:r>
    </w:p>
    <w:p w:rsidR="00D05E1E" w:rsidRDefault="00D05E1E" w:rsidP="00107A95">
      <w:pPr>
        <w:contextualSpacing/>
        <w:jc w:val="center"/>
      </w:pPr>
    </w:p>
    <w:p w:rsidR="00D05E1E" w:rsidRDefault="00D05E1E" w:rsidP="00D05E1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9645" cy="265814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5E1E" w:rsidRDefault="00D05E1E" w:rsidP="00107A95">
      <w:pPr>
        <w:contextualSpacing/>
        <w:jc w:val="center"/>
      </w:pPr>
    </w:p>
    <w:p w:rsidR="00107A95" w:rsidRDefault="00107A95" w:rsidP="00107A95">
      <w:pPr>
        <w:contextualSpacing/>
        <w:jc w:val="center"/>
      </w:pPr>
      <w:r>
        <w:t xml:space="preserve">Рис. </w:t>
      </w:r>
      <w:r w:rsidR="003409C8">
        <w:t>1.</w:t>
      </w:r>
      <w:r>
        <w:t xml:space="preserve">7. Динамика оценки потребителями товаров, работ услуг </w:t>
      </w:r>
    </w:p>
    <w:p w:rsidR="00107A95" w:rsidRDefault="00107A95" w:rsidP="00107A95">
      <w:pPr>
        <w:contextualSpacing/>
        <w:jc w:val="center"/>
      </w:pPr>
      <w:r>
        <w:t>количества организаций, предоставляющих услуги на товарных рынках</w:t>
      </w:r>
      <w:r w:rsidR="0050461F">
        <w:t>, % опрошенных</w:t>
      </w:r>
      <w:r>
        <w:t>.</w:t>
      </w:r>
    </w:p>
    <w:p w:rsidR="00940C30" w:rsidRDefault="00940C30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прошлым годом динамика оценки потребителями количества организаций, предоставляющих товары и услуги на рынках округа, выглядит следующим образом: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 xml:space="preserve">Рынок услуг дошкольного </w:t>
      </w:r>
      <w:proofErr w:type="gramStart"/>
      <w:r w:rsidRPr="00C74C95">
        <w:rPr>
          <w:sz w:val="28"/>
          <w:szCs w:val="28"/>
        </w:rPr>
        <w:t>образования</w:t>
      </w:r>
      <w:r>
        <w:rPr>
          <w:sz w:val="28"/>
          <w:szCs w:val="28"/>
        </w:rPr>
        <w:t>:  «</w:t>
      </w:r>
      <w:proofErr w:type="gramEnd"/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128,9</w:t>
      </w:r>
      <w:r>
        <w:rPr>
          <w:sz w:val="28"/>
          <w:szCs w:val="28"/>
        </w:rPr>
        <w:t xml:space="preserve"> % к уровню 20</w:t>
      </w:r>
      <w:r w:rsidR="00AE06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 «</w:t>
      </w:r>
      <w:r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>» - 226,2 % к уровню 2020</w:t>
      </w:r>
      <w:r>
        <w:rPr>
          <w:sz w:val="28"/>
          <w:szCs w:val="28"/>
        </w:rPr>
        <w:t xml:space="preserve"> года, «затруднились с ответом» - </w:t>
      </w:r>
      <w:r w:rsidR="00AE06D0">
        <w:rPr>
          <w:sz w:val="28"/>
          <w:szCs w:val="28"/>
        </w:rPr>
        <w:t>22,6</w:t>
      </w:r>
      <w:r>
        <w:rPr>
          <w:sz w:val="28"/>
          <w:szCs w:val="28"/>
        </w:rPr>
        <w:t xml:space="preserve"> % к уровню 20</w:t>
      </w:r>
      <w:r w:rsidR="00AE06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 </w:t>
      </w:r>
    </w:p>
    <w:p w:rsidR="00100266" w:rsidRDefault="00100266" w:rsidP="00AE06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 xml:space="preserve">Рынок услуг общего </w:t>
      </w:r>
      <w:proofErr w:type="gramStart"/>
      <w:r w:rsidRPr="00C74C95">
        <w:rPr>
          <w:sz w:val="28"/>
          <w:szCs w:val="28"/>
        </w:rPr>
        <w:t>образования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131,2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>» - 162,9 % к уровню 2020 года, «затруднились с ответом» - 8,0 % к уровню 2020 года;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услуг среднего профессионального образования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115,1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- 121,4 % к уровню 2020 года, «затруднились с ответом» - 49,8 %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4C95">
        <w:rPr>
          <w:sz w:val="28"/>
          <w:szCs w:val="28"/>
        </w:rPr>
        <w:t>Рынок услуг дополнительного образования детей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127,0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- 124,4 % к уровню 2020 года, «затруднились с ответом» - 19,4 %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услуг детского отдыха и оздоровления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178,1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- 99,2 % к уровню 2020 года, «затруднились с ответом» - 18,1 %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медицинских услуг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135,7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- 90,5 % к уровню 2020 года, «затруднились с ответом» - 58,2 %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124,7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- 67,9 % к уровню 2020 года, «затруднились с ответом» - 0,0 %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164,0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- 106,2 % к уровню 2020 года, «затруднились с ответом» - 58,6 %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социальных услуг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 w:rsidR="00AE06D0">
        <w:rPr>
          <w:sz w:val="28"/>
          <w:szCs w:val="28"/>
        </w:rPr>
        <w:t>» - 115,1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- 98,0 % к уровню 2020 года, «затруднились с ответом» - 80,6 %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ритуальных услуг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 w:rsidR="00AE06D0">
        <w:rPr>
          <w:sz w:val="28"/>
          <w:szCs w:val="28"/>
        </w:rPr>
        <w:t>» - 152,7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- 108,6 % к уровню 2020 года, «затруднились с ответом» - 22,6 %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теплоснабжения (производство тепловой энергии)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 w:rsidR="00AE06D0">
        <w:rPr>
          <w:sz w:val="28"/>
          <w:szCs w:val="28"/>
        </w:rPr>
        <w:t>» - 123,1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- 105,6 % к уровню 2020 года, «затруднились с ответом» - 39,5 %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D80">
        <w:rPr>
          <w:sz w:val="28"/>
          <w:szCs w:val="28"/>
        </w:rPr>
        <w:t>Рынок услуг по сбору и транспортированию твердых коммунальных отходов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E06D0">
        <w:rPr>
          <w:sz w:val="28"/>
          <w:szCs w:val="28"/>
        </w:rPr>
        <w:t>109,6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- 98,4 % к уровню 2020 года, «затруднились с ответом» - 80,2 %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выполнения работ по благоустройству городской среды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106,2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30CEB">
        <w:rPr>
          <w:sz w:val="28"/>
          <w:szCs w:val="28"/>
        </w:rPr>
        <w:t>» - 101,8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A30CEB">
        <w:rPr>
          <w:sz w:val="28"/>
          <w:szCs w:val="28"/>
        </w:rPr>
        <w:t>81,4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140,2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54,3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A30CEB">
        <w:rPr>
          <w:sz w:val="28"/>
          <w:szCs w:val="28"/>
        </w:rPr>
        <w:t>164,0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поставки сжиженного газа в баллонах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212,1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118,8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A30CEB">
        <w:rPr>
          <w:sz w:val="28"/>
          <w:szCs w:val="28"/>
        </w:rPr>
        <w:t>63,7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купли-продажи электрической энергии (мощности) на розничном рынке электрической энергии (мощности)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 xml:space="preserve">избыточно (много) или </w:t>
      </w:r>
      <w:r w:rsidRPr="00C74C95">
        <w:rPr>
          <w:sz w:val="28"/>
          <w:szCs w:val="28"/>
        </w:rPr>
        <w:lastRenderedPageBreak/>
        <w:t>достаточно</w:t>
      </w:r>
      <w:r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130,9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181,0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A30CEB">
        <w:rPr>
          <w:sz w:val="28"/>
          <w:szCs w:val="28"/>
        </w:rPr>
        <w:t>20,4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74C95">
        <w:rPr>
          <w:sz w:val="28"/>
          <w:szCs w:val="28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C74C95">
        <w:rPr>
          <w:sz w:val="28"/>
          <w:szCs w:val="28"/>
        </w:rPr>
        <w:t>когенерации</w:t>
      </w:r>
      <w:proofErr w:type="spellEnd"/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 xml:space="preserve">195,6 </w:t>
      </w:r>
      <w:r>
        <w:rPr>
          <w:sz w:val="28"/>
          <w:szCs w:val="28"/>
        </w:rPr>
        <w:t xml:space="preserve">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49,6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A30CEB">
        <w:rPr>
          <w:sz w:val="28"/>
          <w:szCs w:val="28"/>
        </w:rPr>
        <w:t>77,6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 w:rsidR="00A30CEB">
        <w:rPr>
          <w:sz w:val="28"/>
          <w:szCs w:val="28"/>
        </w:rPr>
        <w:t>» - 122,1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A30CEB">
        <w:rPr>
          <w:sz w:val="28"/>
          <w:szCs w:val="28"/>
        </w:rPr>
        <w:t>77,1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A30CEB">
        <w:rPr>
          <w:sz w:val="28"/>
          <w:szCs w:val="28"/>
        </w:rPr>
        <w:t>67,9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DB1FAE">
        <w:rPr>
          <w:sz w:val="28"/>
          <w:szCs w:val="28"/>
        </w:rPr>
        <w:t xml:space="preserve">- Рынок оказания услуг по перевозке пассажиров автомобильным транспортом по межмуниципальным маршрутам регулярных перевозок: «избыточно </w:t>
      </w:r>
      <w:r w:rsidRPr="00C74C95">
        <w:rPr>
          <w:sz w:val="28"/>
          <w:szCs w:val="28"/>
        </w:rPr>
        <w:t>(много) или достаточно</w:t>
      </w:r>
      <w:r>
        <w:rPr>
          <w:sz w:val="28"/>
          <w:szCs w:val="28"/>
        </w:rPr>
        <w:t xml:space="preserve">» - </w:t>
      </w:r>
      <w:r w:rsidR="00DB1FAE" w:rsidRPr="00DB1FAE">
        <w:rPr>
          <w:sz w:val="28"/>
          <w:szCs w:val="28"/>
        </w:rPr>
        <w:t>108</w:t>
      </w:r>
      <w:r w:rsidR="00DB1FAE">
        <w:rPr>
          <w:sz w:val="28"/>
          <w:szCs w:val="28"/>
        </w:rPr>
        <w:t>,</w:t>
      </w:r>
      <w:r w:rsidR="00DB1FAE" w:rsidRPr="00DB1FAE">
        <w:rPr>
          <w:sz w:val="28"/>
          <w:szCs w:val="28"/>
        </w:rPr>
        <w:t>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DB1FAE" w:rsidRPr="00DB1FAE">
        <w:rPr>
          <w:sz w:val="28"/>
          <w:szCs w:val="28"/>
        </w:rPr>
        <w:t>96</w:t>
      </w:r>
      <w:r w:rsidR="00DB1FAE">
        <w:rPr>
          <w:sz w:val="28"/>
          <w:szCs w:val="28"/>
        </w:rPr>
        <w:t>,</w:t>
      </w:r>
      <w:r w:rsidR="00DB1FAE" w:rsidRPr="00DB1FAE">
        <w:rPr>
          <w:sz w:val="28"/>
          <w:szCs w:val="28"/>
        </w:rPr>
        <w:t>9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DB1FAE" w:rsidRPr="00DB1FAE">
        <w:rPr>
          <w:sz w:val="28"/>
          <w:szCs w:val="28"/>
        </w:rPr>
        <w:t>82</w:t>
      </w:r>
      <w:r w:rsidR="00DB1FAE">
        <w:rPr>
          <w:sz w:val="28"/>
          <w:szCs w:val="28"/>
        </w:rPr>
        <w:t>,</w:t>
      </w:r>
      <w:r w:rsidR="00DB1FAE" w:rsidRPr="00DB1FAE">
        <w:rPr>
          <w:sz w:val="28"/>
          <w:szCs w:val="28"/>
        </w:rPr>
        <w:t>9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оказания услуг по перевозке пассажиров и багажа легковым такси на территории субъекта Российской Федерации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DB1FAE" w:rsidRPr="00DB1FAE">
        <w:rPr>
          <w:sz w:val="28"/>
          <w:szCs w:val="28"/>
        </w:rPr>
        <w:t>140</w:t>
      </w:r>
      <w:r w:rsidR="00DB1FAE">
        <w:rPr>
          <w:sz w:val="28"/>
          <w:szCs w:val="28"/>
        </w:rPr>
        <w:t>,</w:t>
      </w:r>
      <w:r w:rsidR="00DB1FAE" w:rsidRPr="00DB1FAE">
        <w:rPr>
          <w:sz w:val="28"/>
          <w:szCs w:val="28"/>
        </w:rPr>
        <w:t>6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DB1FAE" w:rsidRPr="00DB1FAE">
        <w:rPr>
          <w:sz w:val="28"/>
          <w:szCs w:val="28"/>
        </w:rPr>
        <w:t>101</w:t>
      </w:r>
      <w:r w:rsidR="00DB1FAE">
        <w:rPr>
          <w:sz w:val="28"/>
          <w:szCs w:val="28"/>
        </w:rPr>
        <w:t>,</w:t>
      </w:r>
      <w:r w:rsidR="00DB1FAE" w:rsidRPr="00DB1FAE">
        <w:rPr>
          <w:sz w:val="28"/>
          <w:szCs w:val="28"/>
        </w:rPr>
        <w:t>8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DB1FAE">
        <w:rPr>
          <w:sz w:val="28"/>
          <w:szCs w:val="28"/>
        </w:rPr>
        <w:t>22,6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оказания услуг по ремонту автотранспортных средств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DB1FAE">
        <w:rPr>
          <w:sz w:val="28"/>
          <w:szCs w:val="28"/>
        </w:rPr>
        <w:t>112,3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DB1FAE">
        <w:rPr>
          <w:sz w:val="28"/>
          <w:szCs w:val="28"/>
        </w:rPr>
        <w:t>123,7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DB1FAE">
        <w:rPr>
          <w:sz w:val="28"/>
          <w:szCs w:val="28"/>
        </w:rPr>
        <w:t>30,8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услуг связи, в том числе услуг по предоставлению широкополосного доступа к информационно-телекоммуникационной сети "Интернет"</w:t>
      </w:r>
      <w:r>
        <w:rPr>
          <w:sz w:val="28"/>
          <w:szCs w:val="28"/>
        </w:rPr>
        <w:t>: 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DB1FAE">
        <w:rPr>
          <w:sz w:val="28"/>
          <w:szCs w:val="28"/>
        </w:rPr>
        <w:t>119,9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DB1FAE">
        <w:rPr>
          <w:sz w:val="28"/>
          <w:szCs w:val="28"/>
        </w:rPr>
        <w:t>130,1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DB1FAE">
        <w:rPr>
          <w:sz w:val="28"/>
          <w:szCs w:val="28"/>
        </w:rPr>
        <w:t>36,2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 w:rsidR="00DB1FAE"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229,0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DB1FAE">
        <w:rPr>
          <w:sz w:val="28"/>
          <w:szCs w:val="28"/>
        </w:rPr>
        <w:t>91,8</w:t>
      </w:r>
      <w:r w:rsidR="00AE06D0">
        <w:rPr>
          <w:sz w:val="28"/>
          <w:szCs w:val="28"/>
        </w:rPr>
        <w:t xml:space="preserve">% к уровню 2020 года, «затруднились с ответом» - </w:t>
      </w:r>
      <w:r w:rsidR="00DB1FAE">
        <w:rPr>
          <w:sz w:val="28"/>
          <w:szCs w:val="28"/>
        </w:rPr>
        <w:t>49,8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 w:rsidR="00CA0AC3">
        <w:rPr>
          <w:sz w:val="28"/>
          <w:szCs w:val="28"/>
        </w:rPr>
        <w:t xml:space="preserve">279,9 %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150,3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CA0AC3">
        <w:rPr>
          <w:sz w:val="28"/>
          <w:szCs w:val="28"/>
        </w:rPr>
        <w:t>90,5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дорожной деятельности (за исключением проектирования)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114,1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86,7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CA0AC3">
        <w:rPr>
          <w:sz w:val="28"/>
          <w:szCs w:val="28"/>
        </w:rPr>
        <w:t>95,8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архитектурно-строительного проектирования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113,1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80,2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CA0AC3">
        <w:rPr>
          <w:sz w:val="28"/>
          <w:szCs w:val="28"/>
        </w:rPr>
        <w:t>111,5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4C95">
        <w:rPr>
          <w:sz w:val="28"/>
          <w:szCs w:val="28"/>
        </w:rPr>
        <w:t>Рынок кадастровых и землеустроительных работ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 w:rsidR="00CA0AC3">
        <w:rPr>
          <w:sz w:val="28"/>
          <w:szCs w:val="28"/>
        </w:rPr>
        <w:t xml:space="preserve">132,5 %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CA0AC3">
        <w:rPr>
          <w:sz w:val="28"/>
          <w:szCs w:val="28"/>
        </w:rPr>
        <w:t>» - 83,8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CA0AC3">
        <w:rPr>
          <w:sz w:val="28"/>
          <w:szCs w:val="28"/>
        </w:rPr>
        <w:t>78,6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реализации сельскохозяйственной продукции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 w:rsidR="00CA0AC3">
        <w:rPr>
          <w:sz w:val="28"/>
          <w:szCs w:val="28"/>
        </w:rPr>
        <w:t>» - 115,2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82,9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CA0AC3">
        <w:rPr>
          <w:sz w:val="28"/>
          <w:szCs w:val="28"/>
        </w:rPr>
        <w:t>67,9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лабораторных исследований для выдачи ветеринарных сопроводительных документов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 w:rsidR="00CA0AC3">
        <w:rPr>
          <w:sz w:val="28"/>
          <w:szCs w:val="28"/>
        </w:rPr>
        <w:t xml:space="preserve">89,3 %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99,5</w:t>
      </w:r>
      <w:r w:rsidR="00AE06D0">
        <w:rPr>
          <w:sz w:val="28"/>
          <w:szCs w:val="28"/>
        </w:rPr>
        <w:t xml:space="preserve"> % к уровню 2020 го</w:t>
      </w:r>
      <w:r w:rsidR="00CA0AC3">
        <w:rPr>
          <w:sz w:val="28"/>
          <w:szCs w:val="28"/>
        </w:rPr>
        <w:t>да, «затруднились с ответом» - 109,2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племенного животноводства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152,7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106,2</w:t>
      </w:r>
      <w:r w:rsidR="00AE06D0">
        <w:rPr>
          <w:sz w:val="28"/>
          <w:szCs w:val="28"/>
        </w:rPr>
        <w:t xml:space="preserve"> % к уровню 2020 го</w:t>
      </w:r>
      <w:r w:rsidR="00CA0AC3">
        <w:rPr>
          <w:sz w:val="28"/>
          <w:szCs w:val="28"/>
        </w:rPr>
        <w:t>да, «затруднились с ответом» - 78,3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семеноводства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218,7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CA0AC3">
        <w:rPr>
          <w:sz w:val="28"/>
          <w:szCs w:val="28"/>
        </w:rPr>
        <w:t>106,2</w:t>
      </w:r>
      <w:r w:rsidR="00AE06D0">
        <w:rPr>
          <w:sz w:val="28"/>
          <w:szCs w:val="28"/>
        </w:rPr>
        <w:t xml:space="preserve"> % к уровню 2020 года, «затруднились с ответом» - 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вылова водных биоресурсов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171,9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73,1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05030F">
        <w:rPr>
          <w:sz w:val="28"/>
          <w:szCs w:val="28"/>
        </w:rPr>
        <w:t>76,3</w:t>
      </w:r>
      <w:r w:rsidR="00AE06D0">
        <w:rPr>
          <w:sz w:val="28"/>
          <w:szCs w:val="28"/>
        </w:rPr>
        <w:t xml:space="preserve"> % к уровню 2020 года; </w:t>
      </w:r>
    </w:p>
    <w:p w:rsidR="00100266" w:rsidRDefault="00100266" w:rsidP="00AE06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переработки водных биоресурсов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407,1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60,3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05030F">
        <w:rPr>
          <w:sz w:val="28"/>
          <w:szCs w:val="28"/>
        </w:rPr>
        <w:t>67,9</w:t>
      </w:r>
      <w:r w:rsidR="00AE06D0">
        <w:rPr>
          <w:sz w:val="28"/>
          <w:szCs w:val="28"/>
        </w:rPr>
        <w:t xml:space="preserve"> % к уровню 2020 года;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 xml:space="preserve">Рынок товарной </w:t>
      </w:r>
      <w:proofErr w:type="spellStart"/>
      <w:r w:rsidRPr="00C74C95"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194,5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76,7</w:t>
      </w:r>
      <w:r w:rsidR="00AE06D0">
        <w:rPr>
          <w:sz w:val="28"/>
          <w:szCs w:val="28"/>
        </w:rPr>
        <w:t xml:space="preserve"> % к уровню 2020 го</w:t>
      </w:r>
      <w:r w:rsidR="0005030F">
        <w:rPr>
          <w:sz w:val="28"/>
          <w:szCs w:val="28"/>
        </w:rPr>
        <w:t>да, «затруднились с ответом» - 53,6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добычи общераспространенных полезных ископаемых на участках недр местного значения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 w:rsidR="0005030F">
        <w:rPr>
          <w:sz w:val="28"/>
          <w:szCs w:val="28"/>
        </w:rPr>
        <w:t>» - 169,6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87,6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05030F">
        <w:rPr>
          <w:sz w:val="28"/>
          <w:szCs w:val="28"/>
        </w:rPr>
        <w:t>98,4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нефтепродуктов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141,6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91,6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05030F">
        <w:rPr>
          <w:sz w:val="28"/>
          <w:szCs w:val="28"/>
        </w:rPr>
        <w:t>43,6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легкой промышленности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311,0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89,1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05030F">
        <w:rPr>
          <w:sz w:val="28"/>
          <w:szCs w:val="28"/>
        </w:rPr>
        <w:t>18,7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обработки древесины и производства изделий из дерева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05030F">
        <w:rPr>
          <w:sz w:val="28"/>
          <w:szCs w:val="28"/>
        </w:rPr>
        <w:t>151,9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62,4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994FBC">
        <w:rPr>
          <w:sz w:val="28"/>
          <w:szCs w:val="28"/>
        </w:rPr>
        <w:t>86,4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производства кирпича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74,9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151,7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994FBC">
        <w:rPr>
          <w:sz w:val="28"/>
          <w:szCs w:val="28"/>
        </w:rPr>
        <w:t>86,4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производства бетона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79,2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96,9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994FBC">
        <w:rPr>
          <w:sz w:val="28"/>
          <w:szCs w:val="28"/>
        </w:rPr>
        <w:t>147,0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74C95">
        <w:rPr>
          <w:sz w:val="28"/>
          <w:szCs w:val="28"/>
        </w:rPr>
        <w:t>Сфера наружной рекламы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116,3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117,6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994FBC">
        <w:rPr>
          <w:sz w:val="28"/>
          <w:szCs w:val="28"/>
        </w:rPr>
        <w:t>48,5</w:t>
      </w:r>
      <w:r w:rsidR="00AE06D0">
        <w:rPr>
          <w:sz w:val="28"/>
          <w:szCs w:val="28"/>
        </w:rPr>
        <w:t xml:space="preserve"> % к уровню 2020 года; </w:t>
      </w:r>
    </w:p>
    <w:p w:rsidR="00AE06D0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санаторно-курортных и туристских услуг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116,7</w:t>
      </w:r>
      <w:r>
        <w:rPr>
          <w:sz w:val="28"/>
          <w:szCs w:val="28"/>
        </w:rPr>
        <w:t xml:space="preserve">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90,5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994FBC">
        <w:rPr>
          <w:sz w:val="28"/>
          <w:szCs w:val="28"/>
        </w:rPr>
        <w:t>80,2</w:t>
      </w:r>
      <w:r w:rsidR="00AE06D0">
        <w:rPr>
          <w:sz w:val="28"/>
          <w:szCs w:val="28"/>
        </w:rPr>
        <w:t xml:space="preserve"> % к уровню 2020 года; </w:t>
      </w:r>
    </w:p>
    <w:p w:rsidR="00100266" w:rsidRDefault="00100266" w:rsidP="00AE06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C95">
        <w:rPr>
          <w:sz w:val="28"/>
          <w:szCs w:val="28"/>
        </w:rPr>
        <w:t>Рынок минеральной воды</w:t>
      </w:r>
      <w:r>
        <w:rPr>
          <w:sz w:val="28"/>
          <w:szCs w:val="28"/>
        </w:rPr>
        <w:t>:</w:t>
      </w:r>
      <w:r w:rsidRPr="006965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74C95">
        <w:rPr>
          <w:sz w:val="28"/>
          <w:szCs w:val="28"/>
        </w:rPr>
        <w:t>избыточно (много) или достаточно</w:t>
      </w:r>
      <w:r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 xml:space="preserve">114,1 % </w:t>
      </w:r>
      <w:r w:rsidR="00AE06D0">
        <w:rPr>
          <w:sz w:val="28"/>
          <w:szCs w:val="28"/>
        </w:rPr>
        <w:t>к уровню 2020 года; «</w:t>
      </w:r>
      <w:r w:rsidR="00AE06D0" w:rsidRPr="0069652D">
        <w:rPr>
          <w:sz w:val="28"/>
          <w:szCs w:val="28"/>
        </w:rPr>
        <w:t>мало или нет совсем</w:t>
      </w:r>
      <w:r w:rsidR="00AE06D0">
        <w:rPr>
          <w:sz w:val="28"/>
          <w:szCs w:val="28"/>
        </w:rPr>
        <w:t xml:space="preserve">» - </w:t>
      </w:r>
      <w:r w:rsidR="00994FBC">
        <w:rPr>
          <w:sz w:val="28"/>
          <w:szCs w:val="28"/>
        </w:rPr>
        <w:t>88,5</w:t>
      </w:r>
      <w:r w:rsidR="00AE06D0">
        <w:rPr>
          <w:sz w:val="28"/>
          <w:szCs w:val="28"/>
        </w:rPr>
        <w:t xml:space="preserve"> % к уровню 2020 года, «затруднились с ответом» - </w:t>
      </w:r>
      <w:r w:rsidR="00994FBC">
        <w:rPr>
          <w:sz w:val="28"/>
          <w:szCs w:val="28"/>
        </w:rPr>
        <w:t>96,1</w:t>
      </w:r>
      <w:r w:rsidR="00AE06D0">
        <w:rPr>
          <w:sz w:val="28"/>
          <w:szCs w:val="28"/>
        </w:rPr>
        <w:t xml:space="preserve"> % к уровню 2020 года.</w:t>
      </w:r>
    </w:p>
    <w:p w:rsidR="0063654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динамики количества организаций, предоставляющих товары и услуги на рынках Советского городского округа </w:t>
      </w:r>
      <w:r w:rsidR="00D03BF5">
        <w:rPr>
          <w:sz w:val="28"/>
          <w:szCs w:val="28"/>
        </w:rPr>
        <w:t>(</w:t>
      </w:r>
      <w:r w:rsidR="00915FF7">
        <w:rPr>
          <w:sz w:val="28"/>
          <w:szCs w:val="28"/>
        </w:rPr>
        <w:t>п</w:t>
      </w:r>
      <w:r w:rsidR="00D03BF5">
        <w:rPr>
          <w:sz w:val="28"/>
          <w:szCs w:val="28"/>
        </w:rPr>
        <w:t xml:space="preserve">риложение </w:t>
      </w:r>
      <w:r w:rsidR="00266808">
        <w:rPr>
          <w:sz w:val="28"/>
          <w:szCs w:val="28"/>
        </w:rPr>
        <w:t>1.</w:t>
      </w:r>
      <w:r w:rsidR="00D03BF5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показывает, что </w:t>
      </w:r>
      <w:r w:rsidR="00636546">
        <w:rPr>
          <w:sz w:val="28"/>
          <w:szCs w:val="28"/>
        </w:rPr>
        <w:t>доля потребителей, считающих, что количество организаций, предоставляющих последние 3 года товары и услуги на основных социально значимых рын</w:t>
      </w:r>
      <w:r w:rsidR="00E203E5">
        <w:rPr>
          <w:sz w:val="28"/>
          <w:szCs w:val="28"/>
        </w:rPr>
        <w:t>ках, снизилось, составила в 2021 году 7,3</w:t>
      </w:r>
      <w:r w:rsidR="00636546">
        <w:rPr>
          <w:sz w:val="28"/>
          <w:szCs w:val="28"/>
        </w:rPr>
        <w:t xml:space="preserve"> % против </w:t>
      </w:r>
      <w:r w:rsidR="00E203E5">
        <w:rPr>
          <w:sz w:val="28"/>
          <w:szCs w:val="28"/>
        </w:rPr>
        <w:t>16,5</w:t>
      </w:r>
      <w:r w:rsidR="00636546">
        <w:rPr>
          <w:sz w:val="28"/>
          <w:szCs w:val="28"/>
        </w:rPr>
        <w:t xml:space="preserve"> % в 20</w:t>
      </w:r>
      <w:r w:rsidR="00E203E5">
        <w:rPr>
          <w:sz w:val="28"/>
          <w:szCs w:val="28"/>
        </w:rPr>
        <w:t>20</w:t>
      </w:r>
      <w:r w:rsidR="00636546">
        <w:rPr>
          <w:sz w:val="28"/>
          <w:szCs w:val="28"/>
        </w:rPr>
        <w:t xml:space="preserve"> году (темп роста </w:t>
      </w:r>
      <w:r w:rsidR="00E62241">
        <w:rPr>
          <w:sz w:val="28"/>
          <w:szCs w:val="28"/>
        </w:rPr>
        <w:t>44,2 %)</w:t>
      </w:r>
      <w:r w:rsidR="00636546">
        <w:rPr>
          <w:sz w:val="28"/>
          <w:szCs w:val="28"/>
        </w:rPr>
        <w:t>.</w:t>
      </w:r>
    </w:p>
    <w:p w:rsidR="00636546" w:rsidRDefault="00636546" w:rsidP="0063654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потребителей, считающих, что количество организаций, предоставляющих последние 3 года товары и услуги на основных социально значимых рынках, увеличилось, составила в 202</w:t>
      </w:r>
      <w:r w:rsidR="00E62241">
        <w:rPr>
          <w:sz w:val="28"/>
          <w:szCs w:val="28"/>
        </w:rPr>
        <w:t>1 году 20,7</w:t>
      </w:r>
      <w:r>
        <w:rPr>
          <w:sz w:val="28"/>
          <w:szCs w:val="28"/>
        </w:rPr>
        <w:t xml:space="preserve"> % против </w:t>
      </w:r>
      <w:r w:rsidR="00E62241">
        <w:rPr>
          <w:sz w:val="28"/>
          <w:szCs w:val="28"/>
        </w:rPr>
        <w:t>19,0</w:t>
      </w:r>
      <w:r>
        <w:rPr>
          <w:sz w:val="28"/>
          <w:szCs w:val="28"/>
        </w:rPr>
        <w:t xml:space="preserve"> % в 20</w:t>
      </w:r>
      <w:r w:rsidR="00E6224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(темп роста </w:t>
      </w:r>
      <w:r w:rsidR="00E62241">
        <w:rPr>
          <w:sz w:val="28"/>
          <w:szCs w:val="28"/>
        </w:rPr>
        <w:t>108,8</w:t>
      </w:r>
      <w:r>
        <w:rPr>
          <w:sz w:val="28"/>
          <w:szCs w:val="28"/>
        </w:rPr>
        <w:t xml:space="preserve"> %).</w:t>
      </w:r>
    </w:p>
    <w:p w:rsidR="00636546" w:rsidRDefault="00636546" w:rsidP="0063654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потребителей, считающих, что количество организаций, предоставляющих последние 3 года товары и услуги на основных социально значимых рынках, осталось без изменения, составила в 202</w:t>
      </w:r>
      <w:r w:rsidR="00E6224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E62241">
        <w:rPr>
          <w:sz w:val="28"/>
          <w:szCs w:val="28"/>
        </w:rPr>
        <w:t>50,2</w:t>
      </w:r>
      <w:r>
        <w:rPr>
          <w:sz w:val="28"/>
          <w:szCs w:val="28"/>
        </w:rPr>
        <w:t xml:space="preserve"> % против </w:t>
      </w:r>
      <w:r w:rsidR="00E62241">
        <w:rPr>
          <w:sz w:val="28"/>
          <w:szCs w:val="28"/>
        </w:rPr>
        <w:t>30,2</w:t>
      </w:r>
      <w:r>
        <w:rPr>
          <w:sz w:val="28"/>
          <w:szCs w:val="28"/>
        </w:rPr>
        <w:t xml:space="preserve"> % в 20</w:t>
      </w:r>
      <w:r w:rsidR="00E62241">
        <w:rPr>
          <w:sz w:val="28"/>
          <w:szCs w:val="28"/>
        </w:rPr>
        <w:t>20 году (темп роста 166,4</w:t>
      </w:r>
      <w:r>
        <w:rPr>
          <w:sz w:val="28"/>
          <w:szCs w:val="28"/>
        </w:rPr>
        <w:t xml:space="preserve"> %).</w:t>
      </w:r>
    </w:p>
    <w:p w:rsidR="00636546" w:rsidRDefault="00636546" w:rsidP="0063654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потребителей, не сумевших оценить динамику количества организаций, предоставляющих последние 3 года товары и услуги на основных социально значимых рынках, составила в 202</w:t>
      </w:r>
      <w:r w:rsidR="00E62241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="00E62241">
        <w:rPr>
          <w:sz w:val="28"/>
          <w:szCs w:val="28"/>
        </w:rPr>
        <w:t xml:space="preserve"> 21,9</w:t>
      </w:r>
      <w:r>
        <w:rPr>
          <w:sz w:val="28"/>
          <w:szCs w:val="28"/>
        </w:rPr>
        <w:t xml:space="preserve"> % против </w:t>
      </w:r>
      <w:r w:rsidR="000D04DA">
        <w:rPr>
          <w:sz w:val="28"/>
          <w:szCs w:val="28"/>
        </w:rPr>
        <w:t>34,4</w:t>
      </w:r>
      <w:r>
        <w:rPr>
          <w:sz w:val="28"/>
          <w:szCs w:val="28"/>
        </w:rPr>
        <w:t xml:space="preserve"> % в 20</w:t>
      </w:r>
      <w:r w:rsidR="000D04DA">
        <w:rPr>
          <w:sz w:val="28"/>
          <w:szCs w:val="28"/>
        </w:rPr>
        <w:t>20 году (темп роста 63,7</w:t>
      </w:r>
      <w:r>
        <w:rPr>
          <w:sz w:val="28"/>
          <w:szCs w:val="28"/>
        </w:rPr>
        <w:t xml:space="preserve"> %)</w:t>
      </w:r>
      <w:r w:rsidR="005C49D6">
        <w:rPr>
          <w:sz w:val="28"/>
          <w:szCs w:val="28"/>
        </w:rPr>
        <w:t xml:space="preserve"> (Рис. </w:t>
      </w:r>
      <w:r w:rsidR="003409C8">
        <w:rPr>
          <w:sz w:val="28"/>
          <w:szCs w:val="28"/>
        </w:rPr>
        <w:t>1.</w:t>
      </w:r>
      <w:r w:rsidR="005C49D6">
        <w:rPr>
          <w:sz w:val="28"/>
          <w:szCs w:val="28"/>
        </w:rPr>
        <w:t>8)</w:t>
      </w:r>
      <w:r>
        <w:rPr>
          <w:sz w:val="28"/>
          <w:szCs w:val="28"/>
        </w:rPr>
        <w:t>.</w:t>
      </w:r>
    </w:p>
    <w:p w:rsidR="000D04DA" w:rsidRDefault="000D04DA" w:rsidP="000D04D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161215" wp14:editId="0EC0ACB0">
            <wp:extent cx="6049645" cy="291338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49D6" w:rsidRDefault="005C49D6" w:rsidP="00636546">
      <w:pPr>
        <w:ind w:firstLine="567"/>
        <w:contextualSpacing/>
        <w:jc w:val="both"/>
        <w:rPr>
          <w:sz w:val="28"/>
          <w:szCs w:val="28"/>
        </w:rPr>
      </w:pPr>
    </w:p>
    <w:p w:rsidR="005C49D6" w:rsidRDefault="005C49D6" w:rsidP="005C49D6">
      <w:pPr>
        <w:contextualSpacing/>
        <w:jc w:val="center"/>
      </w:pPr>
      <w:r>
        <w:t xml:space="preserve">Рис. </w:t>
      </w:r>
      <w:r w:rsidR="003409C8">
        <w:t>1.</w:t>
      </w:r>
      <w:r>
        <w:t>8. Динамика оценки потребителями товаров, работ услуг изменения количества организаций, предоставляющих услуги на товарных рынках</w:t>
      </w:r>
      <w:r w:rsidR="00BB75C6">
        <w:t>, % опрошенных</w:t>
      </w:r>
      <w:r>
        <w:t>.</w:t>
      </w:r>
    </w:p>
    <w:p w:rsidR="00636546" w:rsidRDefault="00636546" w:rsidP="00636546">
      <w:pPr>
        <w:ind w:firstLine="567"/>
        <w:contextualSpacing/>
        <w:jc w:val="both"/>
        <w:rPr>
          <w:sz w:val="28"/>
          <w:szCs w:val="28"/>
        </w:rPr>
      </w:pPr>
    </w:p>
    <w:p w:rsidR="00636546" w:rsidRDefault="00636546" w:rsidP="00100266">
      <w:pPr>
        <w:ind w:firstLine="567"/>
        <w:contextualSpacing/>
        <w:jc w:val="both"/>
        <w:rPr>
          <w:sz w:val="28"/>
          <w:szCs w:val="28"/>
        </w:rPr>
      </w:pPr>
    </w:p>
    <w:p w:rsidR="004A4604" w:rsidRPr="004A4604" w:rsidRDefault="004A4604" w:rsidP="00100266">
      <w:pPr>
        <w:ind w:firstLine="567"/>
        <w:contextualSpacing/>
        <w:jc w:val="both"/>
        <w:rPr>
          <w:sz w:val="28"/>
          <w:szCs w:val="28"/>
        </w:rPr>
      </w:pPr>
      <w:r w:rsidRPr="004A4604">
        <w:rPr>
          <w:sz w:val="28"/>
          <w:szCs w:val="28"/>
        </w:rPr>
        <w:lastRenderedPageBreak/>
        <w:t>В отношении каждого отдельно взятого рынка доля потребителей, оценивших динамику организаций, составила:</w:t>
      </w:r>
    </w:p>
    <w:p w:rsidR="00100266" w:rsidRPr="003409C8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услуг дошкольного образования: 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B0758" w:rsidRPr="003409C8">
        <w:rPr>
          <w:sz w:val="28"/>
          <w:szCs w:val="28"/>
        </w:rPr>
        <w:t>0,0</w:t>
      </w:r>
      <w:r w:rsidRPr="003409C8">
        <w:rPr>
          <w:sz w:val="28"/>
          <w:szCs w:val="28"/>
        </w:rPr>
        <w:t xml:space="preserve"> % (</w:t>
      </w:r>
      <w:r w:rsidR="004B0758" w:rsidRPr="003409C8">
        <w:rPr>
          <w:sz w:val="28"/>
          <w:szCs w:val="28"/>
        </w:rPr>
        <w:t>0,0</w:t>
      </w:r>
      <w:r w:rsidRPr="003409C8">
        <w:rPr>
          <w:sz w:val="28"/>
          <w:szCs w:val="28"/>
        </w:rPr>
        <w:t xml:space="preserve"> % к </w:t>
      </w:r>
      <w:r w:rsidR="00AB48EB" w:rsidRPr="003409C8">
        <w:rPr>
          <w:sz w:val="28"/>
          <w:szCs w:val="28"/>
        </w:rPr>
        <w:t xml:space="preserve">уровню </w:t>
      </w:r>
      <w:r w:rsidRPr="003409C8">
        <w:rPr>
          <w:sz w:val="28"/>
          <w:szCs w:val="28"/>
        </w:rPr>
        <w:t>20</w:t>
      </w:r>
      <w:r w:rsidR="000D04DA" w:rsidRPr="003409C8">
        <w:rPr>
          <w:sz w:val="28"/>
          <w:szCs w:val="28"/>
        </w:rPr>
        <w:t>20</w:t>
      </w:r>
      <w:r w:rsidRPr="003409C8">
        <w:rPr>
          <w:sz w:val="28"/>
          <w:szCs w:val="28"/>
        </w:rPr>
        <w:t xml:space="preserve"> 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</w:t>
      </w:r>
      <w:r w:rsidR="004B0758" w:rsidRPr="003409C8">
        <w:rPr>
          <w:sz w:val="28"/>
          <w:szCs w:val="28"/>
        </w:rPr>
        <w:t xml:space="preserve">ций увеличилось – 26,2 </w:t>
      </w:r>
      <w:r w:rsidR="00AB48EB" w:rsidRPr="003409C8">
        <w:rPr>
          <w:sz w:val="28"/>
          <w:szCs w:val="28"/>
        </w:rPr>
        <w:t>% (</w:t>
      </w:r>
      <w:r w:rsidR="004B0758" w:rsidRPr="003409C8">
        <w:rPr>
          <w:sz w:val="28"/>
          <w:szCs w:val="28"/>
        </w:rPr>
        <w:t xml:space="preserve">41,5 </w:t>
      </w:r>
      <w:r w:rsidR="000D04DA" w:rsidRPr="003409C8">
        <w:rPr>
          <w:sz w:val="28"/>
          <w:szCs w:val="28"/>
        </w:rPr>
        <w:t xml:space="preserve">% к уровню 2020 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B0758" w:rsidRPr="003409C8">
        <w:rPr>
          <w:sz w:val="28"/>
          <w:szCs w:val="28"/>
        </w:rPr>
        <w:t xml:space="preserve">57,1 </w:t>
      </w:r>
      <w:r w:rsidRPr="003409C8">
        <w:rPr>
          <w:sz w:val="28"/>
          <w:szCs w:val="28"/>
        </w:rPr>
        <w:t>% (</w:t>
      </w:r>
      <w:r w:rsidR="004B0758" w:rsidRPr="003409C8">
        <w:rPr>
          <w:sz w:val="28"/>
          <w:szCs w:val="28"/>
        </w:rPr>
        <w:t xml:space="preserve">361,9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 xml:space="preserve"> г.);</w:t>
      </w:r>
    </w:p>
    <w:p w:rsidR="00100266" w:rsidRPr="003409C8" w:rsidRDefault="004B0758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Затруднились с ответом – 16,7</w:t>
      </w:r>
      <w:r w:rsidR="00100266" w:rsidRPr="003409C8">
        <w:rPr>
          <w:sz w:val="28"/>
          <w:szCs w:val="28"/>
        </w:rPr>
        <w:t xml:space="preserve"> % (</w:t>
      </w:r>
      <w:r w:rsidRPr="003409C8">
        <w:rPr>
          <w:sz w:val="28"/>
          <w:szCs w:val="28"/>
        </w:rPr>
        <w:t xml:space="preserve">105,6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 xml:space="preserve"> </w:t>
      </w:r>
      <w:r w:rsidR="00100266" w:rsidRPr="003409C8">
        <w:rPr>
          <w:sz w:val="28"/>
          <w:szCs w:val="28"/>
        </w:rPr>
        <w:t>г.).</w:t>
      </w:r>
    </w:p>
    <w:p w:rsidR="00100266" w:rsidRPr="003409C8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услуг общего образования:  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1E3DE3" w:rsidRPr="003409C8">
        <w:rPr>
          <w:sz w:val="28"/>
          <w:szCs w:val="28"/>
        </w:rPr>
        <w:t>0,0</w:t>
      </w:r>
      <w:r w:rsidRPr="003409C8">
        <w:rPr>
          <w:sz w:val="28"/>
          <w:szCs w:val="28"/>
        </w:rPr>
        <w:t xml:space="preserve"> % (</w:t>
      </w:r>
      <w:r w:rsidR="001E3DE3" w:rsidRPr="003409C8">
        <w:rPr>
          <w:sz w:val="28"/>
          <w:szCs w:val="28"/>
        </w:rPr>
        <w:t xml:space="preserve">0,0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 xml:space="preserve"> 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1E3DE3" w:rsidRPr="003409C8">
        <w:rPr>
          <w:sz w:val="28"/>
          <w:szCs w:val="28"/>
        </w:rPr>
        <w:t xml:space="preserve">ство организаций увеличилось – 20,2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36,0 </w:t>
      </w:r>
      <w:r w:rsidR="000D04DA" w:rsidRPr="003409C8">
        <w:rPr>
          <w:sz w:val="28"/>
          <w:szCs w:val="28"/>
        </w:rPr>
        <w:t>% к уровню 2020</w:t>
      </w:r>
      <w:r w:rsidR="001E3DE3" w:rsidRPr="003409C8">
        <w:rPr>
          <w:sz w:val="28"/>
          <w:szCs w:val="28"/>
        </w:rPr>
        <w:t xml:space="preserve"> 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1E3DE3" w:rsidRPr="003409C8">
        <w:rPr>
          <w:sz w:val="28"/>
          <w:szCs w:val="28"/>
        </w:rPr>
        <w:t xml:space="preserve">75,0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356,3 </w:t>
      </w:r>
      <w:r w:rsidR="000D04DA" w:rsidRPr="003409C8">
        <w:rPr>
          <w:sz w:val="28"/>
          <w:szCs w:val="28"/>
        </w:rPr>
        <w:t>% к уровню 2020</w:t>
      </w:r>
      <w:r w:rsidR="001E3DE3" w:rsidRPr="003409C8">
        <w:rPr>
          <w:sz w:val="28"/>
          <w:szCs w:val="28"/>
        </w:rPr>
        <w:t xml:space="preserve"> </w:t>
      </w:r>
      <w:r w:rsidRPr="003409C8">
        <w:rPr>
          <w:sz w:val="28"/>
          <w:szCs w:val="28"/>
        </w:rPr>
        <w:t>г.);</w:t>
      </w:r>
    </w:p>
    <w:p w:rsidR="00100266" w:rsidRPr="003409C8" w:rsidRDefault="001E3DE3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4,8 </w:t>
      </w:r>
      <w:r w:rsidR="00100266" w:rsidRPr="003409C8">
        <w:rPr>
          <w:sz w:val="28"/>
          <w:szCs w:val="28"/>
        </w:rPr>
        <w:t>% (</w:t>
      </w:r>
      <w:r w:rsidRPr="003409C8">
        <w:rPr>
          <w:sz w:val="28"/>
          <w:szCs w:val="28"/>
        </w:rPr>
        <w:t>67,9 % к уровню 2020</w:t>
      </w:r>
      <w:r w:rsidR="00100266" w:rsidRPr="003409C8">
        <w:rPr>
          <w:sz w:val="28"/>
          <w:szCs w:val="28"/>
        </w:rPr>
        <w:t xml:space="preserve"> 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услуг среднего профессионального образования: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1E3DE3" w:rsidRPr="003409C8">
        <w:rPr>
          <w:sz w:val="28"/>
          <w:szCs w:val="28"/>
        </w:rPr>
        <w:t xml:space="preserve">7,1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45,2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1E3DE3" w:rsidRPr="003409C8">
        <w:rPr>
          <w:sz w:val="28"/>
          <w:szCs w:val="28"/>
        </w:rPr>
        <w:t>16,7</w:t>
      </w:r>
      <w:r w:rsidRPr="003409C8">
        <w:rPr>
          <w:sz w:val="28"/>
          <w:szCs w:val="28"/>
        </w:rPr>
        <w:t xml:space="preserve"> % (</w:t>
      </w:r>
      <w:r w:rsidR="001E3DE3" w:rsidRPr="003409C8">
        <w:rPr>
          <w:sz w:val="28"/>
          <w:szCs w:val="28"/>
        </w:rPr>
        <w:t>316,7</w:t>
      </w:r>
      <w:r w:rsidRPr="003409C8">
        <w:rPr>
          <w:sz w:val="28"/>
          <w:szCs w:val="28"/>
        </w:rPr>
        <w:t xml:space="preserve">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</w:t>
      </w:r>
      <w:r w:rsidR="001E3DE3" w:rsidRPr="003409C8">
        <w:rPr>
          <w:sz w:val="28"/>
          <w:szCs w:val="28"/>
        </w:rPr>
        <w:t xml:space="preserve">во организаций не изменилось – 41,7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158,3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1E3DE3" w:rsidRPr="003409C8">
        <w:rPr>
          <w:sz w:val="28"/>
          <w:szCs w:val="28"/>
        </w:rPr>
        <w:t xml:space="preserve">34,5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65,6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услуг дополнительного образования детей: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</w:t>
      </w:r>
      <w:r w:rsidR="001E3DE3" w:rsidRPr="003409C8">
        <w:rPr>
          <w:sz w:val="28"/>
          <w:szCs w:val="28"/>
        </w:rPr>
        <w:t xml:space="preserve">чество организаций снизилось – 10,7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50,9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1E3DE3" w:rsidRPr="003409C8">
        <w:rPr>
          <w:sz w:val="28"/>
          <w:szCs w:val="28"/>
        </w:rPr>
        <w:t xml:space="preserve">ство организаций увеличилось – 32,1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122,1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1E3DE3" w:rsidRPr="003409C8">
        <w:rPr>
          <w:sz w:val="28"/>
          <w:szCs w:val="28"/>
        </w:rPr>
        <w:t xml:space="preserve">44,0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279,0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1E3DE3" w:rsidRPr="003409C8">
        <w:rPr>
          <w:sz w:val="28"/>
          <w:szCs w:val="28"/>
        </w:rPr>
        <w:t xml:space="preserve">13,1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35,5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услуг детского отдыха и оздоровления: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1E3DE3" w:rsidRPr="003409C8">
        <w:rPr>
          <w:sz w:val="28"/>
          <w:szCs w:val="28"/>
        </w:rPr>
        <w:t xml:space="preserve">9,5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36,2 </w:t>
      </w:r>
      <w:r w:rsidR="000D04DA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увели</w:t>
      </w:r>
      <w:r w:rsidR="001E3DE3" w:rsidRPr="003409C8">
        <w:rPr>
          <w:sz w:val="28"/>
          <w:szCs w:val="28"/>
        </w:rPr>
        <w:t xml:space="preserve">чилось – 31,0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294,0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1E3DE3" w:rsidRPr="003409C8">
        <w:rPr>
          <w:sz w:val="28"/>
          <w:szCs w:val="28"/>
        </w:rPr>
        <w:t xml:space="preserve">39,3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149,3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1E3DE3" w:rsidRPr="003409C8">
        <w:rPr>
          <w:sz w:val="28"/>
          <w:szCs w:val="28"/>
        </w:rPr>
        <w:t xml:space="preserve">20,2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54,9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медицинских услуг: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1E3DE3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1E3DE3" w:rsidRPr="003409C8">
        <w:rPr>
          <w:sz w:val="28"/>
          <w:szCs w:val="28"/>
        </w:rPr>
        <w:t xml:space="preserve">ство организаций увеличилось – 28,6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203,6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1E3DE3" w:rsidRPr="003409C8">
        <w:rPr>
          <w:sz w:val="28"/>
          <w:szCs w:val="28"/>
        </w:rPr>
        <w:t xml:space="preserve">58,3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175,0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1E3DE3" w:rsidRPr="003409C8">
        <w:rPr>
          <w:sz w:val="28"/>
          <w:szCs w:val="28"/>
        </w:rPr>
        <w:t xml:space="preserve">13,1 </w:t>
      </w:r>
      <w:r w:rsidRPr="003409C8">
        <w:rPr>
          <w:sz w:val="28"/>
          <w:szCs w:val="28"/>
        </w:rPr>
        <w:t>% (</w:t>
      </w:r>
      <w:r w:rsidR="001E3DE3" w:rsidRPr="003409C8">
        <w:rPr>
          <w:sz w:val="28"/>
          <w:szCs w:val="28"/>
        </w:rPr>
        <w:t xml:space="preserve">62,2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услуг розничной торговли лекарственными препаратами, медицинскими изделиями и сопутствующими товарами: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E438C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E438C" w:rsidRPr="003409C8">
        <w:rPr>
          <w:sz w:val="28"/>
          <w:szCs w:val="28"/>
        </w:rPr>
        <w:t xml:space="preserve">64,3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152,7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E438C" w:rsidRPr="003409C8">
        <w:rPr>
          <w:sz w:val="28"/>
          <w:szCs w:val="28"/>
        </w:rPr>
        <w:t xml:space="preserve">22,6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143,3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E438C" w:rsidRPr="003409C8">
        <w:rPr>
          <w:sz w:val="28"/>
          <w:szCs w:val="28"/>
        </w:rPr>
        <w:t xml:space="preserve">13,1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67,9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психолого-педагогического сопровождения детей с ограниченными возможностями здоровья: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</w:t>
      </w:r>
      <w:r w:rsidR="004E438C" w:rsidRPr="003409C8">
        <w:rPr>
          <w:sz w:val="28"/>
          <w:szCs w:val="28"/>
        </w:rPr>
        <w:t xml:space="preserve">чество организаций снизилось – 0,0 </w:t>
      </w:r>
      <w:r w:rsidRPr="003409C8">
        <w:rPr>
          <w:sz w:val="28"/>
          <w:szCs w:val="28"/>
        </w:rPr>
        <w:t xml:space="preserve">% </w:t>
      </w:r>
      <w:r w:rsidR="00AB48EB" w:rsidRPr="003409C8">
        <w:rPr>
          <w:sz w:val="28"/>
          <w:szCs w:val="28"/>
        </w:rPr>
        <w:t>(</w:t>
      </w:r>
      <w:r w:rsidR="004E438C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2020г.</w:t>
      </w:r>
      <w:r w:rsidRPr="003409C8">
        <w:rPr>
          <w:sz w:val="28"/>
          <w:szCs w:val="28"/>
        </w:rPr>
        <w:t>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E438C" w:rsidRPr="003409C8">
        <w:rPr>
          <w:sz w:val="28"/>
          <w:szCs w:val="28"/>
        </w:rPr>
        <w:t xml:space="preserve">8,3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79,2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E438C" w:rsidRPr="003409C8">
        <w:rPr>
          <w:sz w:val="28"/>
          <w:szCs w:val="28"/>
        </w:rPr>
        <w:t xml:space="preserve"> 58,3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554,2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E438C" w:rsidRPr="003409C8">
        <w:rPr>
          <w:sz w:val="28"/>
          <w:szCs w:val="28"/>
        </w:rPr>
        <w:t xml:space="preserve">33,3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48,7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lastRenderedPageBreak/>
        <w:t xml:space="preserve">- Рынок социальных услуг: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E438C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E438C" w:rsidRPr="003409C8">
        <w:rPr>
          <w:sz w:val="28"/>
          <w:szCs w:val="28"/>
        </w:rPr>
        <w:t xml:space="preserve">16,7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86,4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E438C" w:rsidRPr="003409C8">
        <w:rPr>
          <w:sz w:val="28"/>
          <w:szCs w:val="28"/>
        </w:rPr>
        <w:t xml:space="preserve">58,3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221,7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E438C" w:rsidRPr="003409C8">
        <w:rPr>
          <w:sz w:val="28"/>
          <w:szCs w:val="28"/>
        </w:rPr>
        <w:t xml:space="preserve">25,0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57,0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ритуальных услуг: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снизилось –</w:t>
      </w:r>
      <w:r w:rsidR="004E438C" w:rsidRPr="003409C8">
        <w:rPr>
          <w:sz w:val="28"/>
          <w:szCs w:val="28"/>
        </w:rPr>
        <w:t xml:space="preserve"> 7,1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45,2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 xml:space="preserve"> 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E438C" w:rsidRPr="003409C8">
        <w:rPr>
          <w:sz w:val="28"/>
          <w:szCs w:val="28"/>
        </w:rPr>
        <w:t xml:space="preserve">27,4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104,0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E438C" w:rsidRPr="003409C8">
        <w:rPr>
          <w:sz w:val="28"/>
          <w:szCs w:val="28"/>
        </w:rPr>
        <w:t xml:space="preserve">44,0 </w:t>
      </w:r>
      <w:r w:rsidRPr="003409C8">
        <w:rPr>
          <w:sz w:val="28"/>
          <w:szCs w:val="28"/>
        </w:rPr>
        <w:t>% (</w:t>
      </w:r>
      <w:r w:rsidR="004E438C" w:rsidRPr="003409C8">
        <w:rPr>
          <w:sz w:val="28"/>
          <w:szCs w:val="28"/>
        </w:rPr>
        <w:t xml:space="preserve">119,6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З</w:t>
      </w:r>
      <w:r w:rsidR="00AB48EB" w:rsidRPr="003409C8">
        <w:rPr>
          <w:sz w:val="28"/>
          <w:szCs w:val="28"/>
        </w:rPr>
        <w:t xml:space="preserve">атруднились с ответом – </w:t>
      </w:r>
      <w:r w:rsidR="00325ADC" w:rsidRPr="003409C8">
        <w:rPr>
          <w:sz w:val="28"/>
          <w:szCs w:val="28"/>
        </w:rPr>
        <w:t xml:space="preserve">21,4 </w:t>
      </w:r>
      <w:r w:rsidR="00AB48EB"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101,8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теплоснабжения (производство тепловой энергии):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325ADC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325ADC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325ADC" w:rsidRPr="003409C8">
        <w:rPr>
          <w:sz w:val="28"/>
          <w:szCs w:val="28"/>
        </w:rPr>
        <w:t xml:space="preserve">88,1 </w:t>
      </w:r>
      <w:r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186,0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325ADC" w:rsidRPr="003409C8">
        <w:rPr>
          <w:sz w:val="28"/>
          <w:szCs w:val="28"/>
        </w:rPr>
        <w:t xml:space="preserve">11,9 </w:t>
      </w:r>
      <w:r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37,7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услуг по сбору и транспортированию твердых коммунальных отходов: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325ADC" w:rsidRPr="003409C8">
        <w:rPr>
          <w:sz w:val="28"/>
          <w:szCs w:val="28"/>
        </w:rPr>
        <w:t xml:space="preserve">16,7 </w:t>
      </w:r>
      <w:r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105,6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325ADC" w:rsidRPr="003409C8">
        <w:rPr>
          <w:sz w:val="28"/>
          <w:szCs w:val="28"/>
        </w:rPr>
        <w:t xml:space="preserve">ство организаций увеличилось – 20,2 </w:t>
      </w:r>
      <w:r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88,7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325ADC" w:rsidRPr="003409C8">
        <w:rPr>
          <w:sz w:val="28"/>
          <w:szCs w:val="28"/>
        </w:rPr>
        <w:t xml:space="preserve">53,6 </w:t>
      </w:r>
      <w:r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169,6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325ADC" w:rsidRPr="003409C8">
        <w:rPr>
          <w:sz w:val="28"/>
          <w:szCs w:val="28"/>
        </w:rPr>
        <w:t xml:space="preserve">9,5 </w:t>
      </w:r>
      <w:r w:rsidRPr="003409C8">
        <w:rPr>
          <w:sz w:val="28"/>
          <w:szCs w:val="28"/>
        </w:rPr>
        <w:t>% (</w:t>
      </w:r>
      <w:r w:rsidR="00325ADC" w:rsidRPr="003409C8">
        <w:rPr>
          <w:sz w:val="28"/>
          <w:szCs w:val="28"/>
        </w:rPr>
        <w:t xml:space="preserve">31,9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выполнения работ по благоустройству городской среды: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8E6C46" w:rsidRPr="003409C8">
        <w:rPr>
          <w:sz w:val="28"/>
          <w:szCs w:val="28"/>
        </w:rPr>
        <w:t xml:space="preserve">13,1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46,7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8E6C46" w:rsidRPr="003409C8">
        <w:rPr>
          <w:sz w:val="28"/>
          <w:szCs w:val="28"/>
        </w:rPr>
        <w:t xml:space="preserve">31,0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196,0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8E6C46" w:rsidRPr="003409C8">
        <w:rPr>
          <w:sz w:val="28"/>
          <w:szCs w:val="28"/>
        </w:rPr>
        <w:t xml:space="preserve">46,6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>220,5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8E6C46" w:rsidRPr="003409C8">
        <w:rPr>
          <w:sz w:val="28"/>
          <w:szCs w:val="28"/>
        </w:rPr>
        <w:t xml:space="preserve">9,5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27,1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выполнения работ по содержанию и текущему ремонту общего имущества собственников помещений в многоквартирном доме: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</w:t>
      </w:r>
      <w:r w:rsidR="008E6C46" w:rsidRPr="003409C8">
        <w:rPr>
          <w:sz w:val="28"/>
          <w:szCs w:val="28"/>
        </w:rPr>
        <w:t xml:space="preserve">чество организаций снизилось – 9,5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25,9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увеличилось –</w:t>
      </w:r>
      <w:r w:rsidR="008E6C46" w:rsidRPr="003409C8">
        <w:rPr>
          <w:sz w:val="28"/>
          <w:szCs w:val="28"/>
        </w:rPr>
        <w:t xml:space="preserve"> 17,9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145,4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8E6C46" w:rsidRPr="003409C8">
        <w:rPr>
          <w:sz w:val="28"/>
          <w:szCs w:val="28"/>
        </w:rPr>
        <w:t xml:space="preserve">50,0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475,0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  <w:r w:rsidR="00AB48EB" w:rsidRPr="003409C8">
        <w:rPr>
          <w:sz w:val="28"/>
          <w:szCs w:val="28"/>
        </w:rPr>
        <w:t xml:space="preserve"> 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8E6C46" w:rsidRPr="003409C8">
        <w:rPr>
          <w:sz w:val="28"/>
          <w:szCs w:val="28"/>
        </w:rPr>
        <w:t xml:space="preserve">22,6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56,1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поставки сжиженного газа в баллонах: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8E6C46" w:rsidRPr="003409C8">
        <w:rPr>
          <w:sz w:val="28"/>
          <w:szCs w:val="28"/>
        </w:rPr>
        <w:t xml:space="preserve">19,0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120,6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8E6C46" w:rsidRPr="003409C8">
        <w:rPr>
          <w:sz w:val="28"/>
          <w:szCs w:val="28"/>
        </w:rPr>
        <w:t xml:space="preserve">4,8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в 2020 </w:t>
      </w:r>
      <w:r w:rsidRPr="003409C8">
        <w:rPr>
          <w:sz w:val="28"/>
          <w:szCs w:val="28"/>
        </w:rPr>
        <w:t>г.</w:t>
      </w:r>
      <w:r w:rsidR="008E6C46" w:rsidRPr="003409C8">
        <w:rPr>
          <w:sz w:val="28"/>
          <w:szCs w:val="28"/>
        </w:rPr>
        <w:t xml:space="preserve"> – 0,0 %</w:t>
      </w:r>
      <w:r w:rsidRPr="003409C8">
        <w:rPr>
          <w:sz w:val="28"/>
          <w:szCs w:val="28"/>
        </w:rPr>
        <w:t>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8E6C46" w:rsidRPr="003409C8">
        <w:rPr>
          <w:sz w:val="28"/>
          <w:szCs w:val="28"/>
        </w:rPr>
        <w:t xml:space="preserve">42,9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162,9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8E6C46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33,3 </w:t>
      </w:r>
      <w:r w:rsidR="004A4604" w:rsidRPr="003409C8">
        <w:rPr>
          <w:sz w:val="28"/>
          <w:szCs w:val="28"/>
        </w:rPr>
        <w:t>% (</w:t>
      </w:r>
      <w:r w:rsidRPr="003409C8">
        <w:rPr>
          <w:sz w:val="28"/>
          <w:szCs w:val="28"/>
        </w:rPr>
        <w:t xml:space="preserve">57,6 </w:t>
      </w:r>
      <w:r w:rsidR="004B0758" w:rsidRPr="003409C8">
        <w:rPr>
          <w:sz w:val="28"/>
          <w:szCs w:val="28"/>
        </w:rPr>
        <w:t>% к уровню 2020</w:t>
      </w:r>
      <w:r w:rsidR="004A4604"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купли-продажи электрической энергии (мощности) на розничном рынке электрической энергии (мощности):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8E6C46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увеличилось –</w:t>
      </w:r>
      <w:r w:rsidR="008E6C46" w:rsidRPr="003409C8">
        <w:rPr>
          <w:sz w:val="28"/>
          <w:szCs w:val="28"/>
        </w:rPr>
        <w:t xml:space="preserve"> 0,0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8E6C46" w:rsidRPr="003409C8">
        <w:rPr>
          <w:sz w:val="28"/>
          <w:szCs w:val="28"/>
        </w:rPr>
        <w:t xml:space="preserve">75,0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475,0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8E6C46" w:rsidRPr="003409C8">
        <w:rPr>
          <w:sz w:val="28"/>
          <w:szCs w:val="28"/>
        </w:rPr>
        <w:t xml:space="preserve">25,0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43,2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lastRenderedPageBreak/>
        <w:t xml:space="preserve">- 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3409C8">
        <w:rPr>
          <w:sz w:val="28"/>
          <w:szCs w:val="28"/>
        </w:rPr>
        <w:t>когенерации</w:t>
      </w:r>
      <w:proofErr w:type="spellEnd"/>
      <w:r w:rsidRPr="003409C8">
        <w:rPr>
          <w:sz w:val="28"/>
          <w:szCs w:val="28"/>
        </w:rPr>
        <w:t xml:space="preserve">: 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8E6C46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8E6C46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</w:t>
      </w:r>
      <w:r w:rsidR="004B0758" w:rsidRPr="003409C8">
        <w:rPr>
          <w:sz w:val="28"/>
          <w:szCs w:val="28"/>
        </w:rPr>
        <w:t>рганизаций увеличилось – 0,0% (% к уровню 2020</w:t>
      </w:r>
      <w:r w:rsidRPr="003409C8">
        <w:rPr>
          <w:sz w:val="28"/>
          <w:szCs w:val="28"/>
        </w:rPr>
        <w:t xml:space="preserve"> 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5C4438" w:rsidRPr="003409C8">
        <w:rPr>
          <w:sz w:val="28"/>
          <w:szCs w:val="28"/>
        </w:rPr>
        <w:t xml:space="preserve">75,0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475,0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5C4438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25,0 </w:t>
      </w:r>
      <w:r w:rsidR="004A4604" w:rsidRPr="003409C8">
        <w:rPr>
          <w:sz w:val="28"/>
          <w:szCs w:val="28"/>
        </w:rPr>
        <w:t>% (</w:t>
      </w:r>
      <w:r w:rsidRPr="003409C8">
        <w:rPr>
          <w:sz w:val="28"/>
          <w:szCs w:val="28"/>
        </w:rPr>
        <w:t xml:space="preserve">36,5 </w:t>
      </w:r>
      <w:r w:rsidR="004B0758" w:rsidRPr="003409C8">
        <w:rPr>
          <w:sz w:val="28"/>
          <w:szCs w:val="28"/>
        </w:rPr>
        <w:t>% к уровню 2020</w:t>
      </w:r>
      <w:r w:rsidR="004A4604"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оказания услуг по перевозке пассажиров автомобильным транспортом по муниципальным маршрутам регулярных перевозок: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5C4438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5C4438" w:rsidRPr="003409C8">
        <w:rPr>
          <w:sz w:val="28"/>
          <w:szCs w:val="28"/>
        </w:rPr>
        <w:t xml:space="preserve">8,3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31,7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5C4438" w:rsidRPr="003409C8">
        <w:rPr>
          <w:sz w:val="28"/>
          <w:szCs w:val="28"/>
        </w:rPr>
        <w:t xml:space="preserve">61,9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294,0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5C4438" w:rsidRPr="003409C8">
        <w:rPr>
          <w:sz w:val="28"/>
          <w:szCs w:val="28"/>
        </w:rPr>
        <w:t xml:space="preserve">29,8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70,7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оказания услуг по перевозке пассажиров автомобильным транспортом по межмуниципальным маршрутам регулярных перевозок: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5C4438" w:rsidRPr="003409C8">
        <w:rPr>
          <w:sz w:val="28"/>
          <w:szCs w:val="28"/>
        </w:rPr>
        <w:t xml:space="preserve">8,3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79,2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5C4438" w:rsidRPr="003409C8">
        <w:rPr>
          <w:sz w:val="28"/>
          <w:szCs w:val="28"/>
        </w:rPr>
        <w:t xml:space="preserve">16,7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158,3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</w:t>
      </w:r>
      <w:r w:rsidR="005C4438" w:rsidRPr="003409C8">
        <w:rPr>
          <w:sz w:val="28"/>
          <w:szCs w:val="28"/>
        </w:rPr>
        <w:t xml:space="preserve">во организаций не изменилось – 42,9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135,7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5C4438" w:rsidRPr="003409C8">
        <w:rPr>
          <w:sz w:val="28"/>
          <w:szCs w:val="28"/>
        </w:rPr>
        <w:t xml:space="preserve">32,1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67,9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оказания услуг по перевозке пассажиров и багажа легковым такси на территории субъекта Российской Федерации: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5C4438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5C4438" w:rsidRPr="003409C8">
        <w:rPr>
          <w:sz w:val="28"/>
          <w:szCs w:val="28"/>
        </w:rPr>
        <w:t xml:space="preserve">ство организаций увеличилось – 41,7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182,7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не измен</w:t>
      </w:r>
      <w:r w:rsidR="005C4438" w:rsidRPr="003409C8">
        <w:rPr>
          <w:sz w:val="28"/>
          <w:szCs w:val="28"/>
        </w:rPr>
        <w:t xml:space="preserve">илось – 42,9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116,3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5C4438" w:rsidRPr="003409C8">
        <w:rPr>
          <w:sz w:val="28"/>
          <w:szCs w:val="28"/>
        </w:rPr>
        <w:t xml:space="preserve">15,5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58,8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оказания услуг по ремонту автотранспортных средств: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5C4438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 xml:space="preserve"> 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5C4438" w:rsidRPr="003409C8">
        <w:rPr>
          <w:sz w:val="28"/>
          <w:szCs w:val="28"/>
        </w:rPr>
        <w:t xml:space="preserve">33,3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105,6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5C4438" w:rsidRPr="003409C8">
        <w:rPr>
          <w:sz w:val="28"/>
          <w:szCs w:val="28"/>
        </w:rPr>
        <w:t xml:space="preserve">41,7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395,8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5C4438" w:rsidRPr="003409C8">
        <w:rPr>
          <w:sz w:val="28"/>
          <w:szCs w:val="28"/>
        </w:rPr>
        <w:t xml:space="preserve">25,0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67,9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услуг связи, в том числе услуг по предоставлению широкополосного доступа к информационно-телекоммуникационной сети "Интернет":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5C4438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5C4438" w:rsidRPr="003409C8">
        <w:rPr>
          <w:sz w:val="28"/>
          <w:szCs w:val="28"/>
        </w:rPr>
        <w:t xml:space="preserve">ство организаций увеличилось – 17,9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67,9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5C4438" w:rsidRPr="003409C8">
        <w:rPr>
          <w:sz w:val="28"/>
          <w:szCs w:val="28"/>
        </w:rPr>
        <w:t xml:space="preserve">61,9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392,1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5C4438" w:rsidRPr="003409C8">
        <w:rPr>
          <w:sz w:val="28"/>
          <w:szCs w:val="28"/>
        </w:rPr>
        <w:t xml:space="preserve">20,2 </w:t>
      </w:r>
      <w:r w:rsidRPr="003409C8">
        <w:rPr>
          <w:sz w:val="28"/>
          <w:szCs w:val="28"/>
        </w:rPr>
        <w:t>% (</w:t>
      </w:r>
      <w:r w:rsidR="005C4438" w:rsidRPr="003409C8">
        <w:rPr>
          <w:sz w:val="28"/>
          <w:szCs w:val="28"/>
        </w:rPr>
        <w:t xml:space="preserve">54,9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жилищного строительства (за исключением Московского фонда реновации жилой застройки и индивидуального жилищного строительства):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1367E0" w:rsidRPr="003409C8">
        <w:rPr>
          <w:sz w:val="28"/>
          <w:szCs w:val="28"/>
        </w:rPr>
        <w:t xml:space="preserve">20,2 </w:t>
      </w:r>
      <w:r w:rsidRPr="003409C8">
        <w:rPr>
          <w:sz w:val="28"/>
          <w:szCs w:val="28"/>
        </w:rPr>
        <w:t>% (</w:t>
      </w:r>
      <w:r w:rsidR="001367E0" w:rsidRPr="003409C8">
        <w:rPr>
          <w:sz w:val="28"/>
          <w:szCs w:val="28"/>
        </w:rPr>
        <w:t xml:space="preserve">48,1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1367E0" w:rsidRPr="003409C8">
        <w:rPr>
          <w:sz w:val="28"/>
          <w:szCs w:val="28"/>
        </w:rPr>
        <w:t xml:space="preserve">28,6 </w:t>
      </w:r>
      <w:r w:rsidRPr="003409C8">
        <w:rPr>
          <w:sz w:val="28"/>
          <w:szCs w:val="28"/>
        </w:rPr>
        <w:t>% (</w:t>
      </w:r>
      <w:r w:rsidR="001367E0" w:rsidRPr="003409C8">
        <w:rPr>
          <w:sz w:val="28"/>
          <w:szCs w:val="28"/>
        </w:rPr>
        <w:t xml:space="preserve">542,9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1367E0" w:rsidRPr="003409C8">
        <w:rPr>
          <w:sz w:val="28"/>
          <w:szCs w:val="28"/>
        </w:rPr>
        <w:t xml:space="preserve">36,9 </w:t>
      </w:r>
      <w:r w:rsidRPr="003409C8">
        <w:rPr>
          <w:sz w:val="28"/>
          <w:szCs w:val="28"/>
        </w:rPr>
        <w:t>% (</w:t>
      </w:r>
      <w:r w:rsidR="001367E0" w:rsidRPr="003409C8">
        <w:rPr>
          <w:sz w:val="28"/>
          <w:szCs w:val="28"/>
        </w:rPr>
        <w:t xml:space="preserve">100,2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1367E0" w:rsidRPr="003409C8">
        <w:rPr>
          <w:sz w:val="28"/>
          <w:szCs w:val="28"/>
        </w:rPr>
        <w:t xml:space="preserve">14,3 </w:t>
      </w:r>
      <w:r w:rsidRPr="003409C8">
        <w:rPr>
          <w:sz w:val="28"/>
          <w:szCs w:val="28"/>
        </w:rPr>
        <w:t>% (</w:t>
      </w:r>
      <w:r w:rsidR="001367E0" w:rsidRPr="003409C8">
        <w:rPr>
          <w:sz w:val="28"/>
          <w:szCs w:val="28"/>
        </w:rPr>
        <w:t xml:space="preserve">90,5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367E0" w:rsidRPr="003409C8" w:rsidRDefault="00100266" w:rsidP="00124E0D">
      <w:pPr>
        <w:ind w:left="-142"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lastRenderedPageBreak/>
        <w:t xml:space="preserve">- Рынок строительства объектов капитального строительства, за исключением жилищного и дорожного строительства: </w:t>
      </w:r>
    </w:p>
    <w:p w:rsidR="001367E0" w:rsidRPr="003409C8" w:rsidRDefault="001367E0" w:rsidP="001367E0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снизилось – 13,1 % (49,8 % к уровню 2020г.);</w:t>
      </w:r>
    </w:p>
    <w:p w:rsidR="001367E0" w:rsidRPr="003409C8" w:rsidRDefault="001367E0" w:rsidP="001367E0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увеличилось – 21,4 % (135,7 % к уровню 2020г.);</w:t>
      </w:r>
    </w:p>
    <w:p w:rsidR="001367E0" w:rsidRPr="003409C8" w:rsidRDefault="001367E0" w:rsidP="001367E0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не изменилось – 44,0 % (209,2 % к уровню 2020г.);</w:t>
      </w:r>
    </w:p>
    <w:p w:rsidR="001367E0" w:rsidRPr="003409C8" w:rsidRDefault="001367E0" w:rsidP="001367E0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Затруднились с ответом – 21,4 % (58,2 % к уровню 2020г.).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дорожной деятельности (за исключением проектирования):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1367E0" w:rsidRPr="003409C8">
        <w:rPr>
          <w:sz w:val="28"/>
          <w:szCs w:val="28"/>
        </w:rPr>
        <w:t xml:space="preserve">17,9 </w:t>
      </w:r>
      <w:r w:rsidRPr="003409C8">
        <w:rPr>
          <w:sz w:val="28"/>
          <w:szCs w:val="28"/>
        </w:rPr>
        <w:t>% (</w:t>
      </w:r>
      <w:r w:rsidR="001367E0" w:rsidRPr="003409C8">
        <w:rPr>
          <w:sz w:val="28"/>
          <w:szCs w:val="28"/>
        </w:rPr>
        <w:t xml:space="preserve">67,9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1367E0" w:rsidRPr="003409C8">
        <w:rPr>
          <w:sz w:val="28"/>
          <w:szCs w:val="28"/>
        </w:rPr>
        <w:t xml:space="preserve">22,6 </w:t>
      </w:r>
      <w:r w:rsidRPr="003409C8">
        <w:rPr>
          <w:sz w:val="28"/>
          <w:szCs w:val="28"/>
        </w:rPr>
        <w:t>% (</w:t>
      </w:r>
      <w:r w:rsidR="001367E0" w:rsidRPr="003409C8">
        <w:rPr>
          <w:sz w:val="28"/>
          <w:szCs w:val="28"/>
        </w:rPr>
        <w:t xml:space="preserve">143,3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1367E0" w:rsidRPr="003409C8">
        <w:rPr>
          <w:sz w:val="28"/>
          <w:szCs w:val="28"/>
        </w:rPr>
        <w:t xml:space="preserve">45,2 </w:t>
      </w:r>
      <w:r w:rsidRPr="003409C8">
        <w:rPr>
          <w:sz w:val="28"/>
          <w:szCs w:val="28"/>
        </w:rPr>
        <w:t>% (</w:t>
      </w:r>
      <w:r w:rsidR="001367E0" w:rsidRPr="003409C8">
        <w:rPr>
          <w:sz w:val="28"/>
          <w:szCs w:val="28"/>
        </w:rPr>
        <w:t xml:space="preserve">122,8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1367E0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14,3 </w:t>
      </w:r>
      <w:r w:rsidR="004A4604" w:rsidRPr="003409C8">
        <w:rPr>
          <w:sz w:val="28"/>
          <w:szCs w:val="28"/>
        </w:rPr>
        <w:t>% (</w:t>
      </w:r>
      <w:r w:rsidRPr="003409C8">
        <w:rPr>
          <w:sz w:val="28"/>
          <w:szCs w:val="28"/>
        </w:rPr>
        <w:t xml:space="preserve">67,9 </w:t>
      </w:r>
      <w:r w:rsidR="004B0758" w:rsidRPr="003409C8">
        <w:rPr>
          <w:sz w:val="28"/>
          <w:szCs w:val="28"/>
        </w:rPr>
        <w:t>% к уровню 2020</w:t>
      </w:r>
      <w:r w:rsidR="004A4604"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архитектурно-строительного проектирования: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FC33FA" w:rsidRPr="003409C8">
        <w:rPr>
          <w:sz w:val="28"/>
          <w:szCs w:val="28"/>
        </w:rPr>
        <w:t xml:space="preserve">7,1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45,2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FC33FA" w:rsidRPr="003409C8">
        <w:rPr>
          <w:sz w:val="28"/>
          <w:szCs w:val="28"/>
        </w:rPr>
        <w:t xml:space="preserve">26,2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99,5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FC33FA" w:rsidRPr="003409C8">
        <w:rPr>
          <w:sz w:val="28"/>
          <w:szCs w:val="28"/>
        </w:rPr>
        <w:t xml:space="preserve">45,2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214,9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FC33FA" w:rsidRPr="003409C8">
        <w:rPr>
          <w:sz w:val="28"/>
          <w:szCs w:val="28"/>
        </w:rPr>
        <w:t xml:space="preserve">21,4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58,2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left="-142"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кадастровых и землеустроительных работ: </w:t>
      </w:r>
    </w:p>
    <w:p w:rsidR="00FC33FA" w:rsidRPr="003409C8" w:rsidRDefault="00FC33FA" w:rsidP="00FC33FA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снизилось – 6,0 % (28,3 % к уровню 2020.);</w:t>
      </w:r>
    </w:p>
    <w:p w:rsidR="00FC33FA" w:rsidRPr="003409C8" w:rsidRDefault="00FC33FA" w:rsidP="00FC33FA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увеличилось – 15,5 % (58,8 % к уровню 2020г.);</w:t>
      </w:r>
    </w:p>
    <w:p w:rsidR="00FC33FA" w:rsidRPr="003409C8" w:rsidRDefault="00FC33FA" w:rsidP="00FC33FA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не изменилось – 56,0 % (177,2 % к уровню 2020г.);</w:t>
      </w:r>
    </w:p>
    <w:p w:rsidR="00FC33FA" w:rsidRPr="003409C8" w:rsidRDefault="00FC33FA" w:rsidP="00FC33FA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Затруднились с ответом – 22,6 % (107,4 % к уровню 2020г.).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реализации сельскохозяйственной продукции: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FC33FA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FC33FA" w:rsidRPr="003409C8">
        <w:rPr>
          <w:sz w:val="28"/>
          <w:szCs w:val="28"/>
        </w:rPr>
        <w:t xml:space="preserve">36,9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80,9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FC33FA" w:rsidRPr="003409C8">
        <w:rPr>
          <w:sz w:val="28"/>
          <w:szCs w:val="28"/>
        </w:rPr>
        <w:t xml:space="preserve">48,8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173,9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FC33FA" w:rsidRPr="003409C8">
        <w:rPr>
          <w:sz w:val="28"/>
          <w:szCs w:val="28"/>
        </w:rPr>
        <w:t xml:space="preserve">14,3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135,7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лабораторных исследований для выдачи ветеринарных сопроводительных документов: </w:t>
      </w:r>
    </w:p>
    <w:p w:rsidR="00FC33FA" w:rsidRPr="003409C8" w:rsidRDefault="00FC33FA" w:rsidP="00FC33FA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снизилось – 0,0 % (0,0 % к уровню 2020.);</w:t>
      </w:r>
    </w:p>
    <w:p w:rsidR="00FC33FA" w:rsidRPr="003409C8" w:rsidRDefault="00FC33FA" w:rsidP="00FC33FA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увеличилось – 0,0 % (0,0 % к уровню 2020г.);</w:t>
      </w:r>
    </w:p>
    <w:p w:rsidR="00FC33FA" w:rsidRPr="003409C8" w:rsidRDefault="00FC33FA" w:rsidP="00FC33FA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не изменилось – 63,1 % (299,7 % к уровню 2020г.);</w:t>
      </w:r>
    </w:p>
    <w:p w:rsidR="00FC33FA" w:rsidRPr="003409C8" w:rsidRDefault="00FC33FA" w:rsidP="00FC33FA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Затруднились с ответом – 36,9 % (63,7 % к уровню 2020г.).</w:t>
      </w:r>
    </w:p>
    <w:p w:rsidR="00100266" w:rsidRPr="003409C8" w:rsidRDefault="00100266" w:rsidP="00124E0D">
      <w:pPr>
        <w:ind w:left="-142"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племенного животноводства: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снизилось –</w:t>
      </w:r>
      <w:r w:rsidR="00FC33FA" w:rsidRPr="003409C8">
        <w:rPr>
          <w:sz w:val="28"/>
          <w:szCs w:val="28"/>
        </w:rPr>
        <w:t xml:space="preserve">28,6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135,7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FC33FA" w:rsidRPr="003409C8">
        <w:rPr>
          <w:sz w:val="28"/>
          <w:szCs w:val="28"/>
        </w:rPr>
        <w:t xml:space="preserve">13,1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248,8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FC33FA" w:rsidRPr="003409C8">
        <w:rPr>
          <w:sz w:val="28"/>
          <w:szCs w:val="28"/>
        </w:rPr>
        <w:t xml:space="preserve">42,9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106,2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FC33FA" w:rsidRPr="003409C8">
        <w:rPr>
          <w:sz w:val="28"/>
          <w:szCs w:val="28"/>
        </w:rPr>
        <w:t xml:space="preserve">15,5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46,4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19 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семеноводства: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FC33FA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FC33FA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835FB" w:rsidRPr="003409C8">
        <w:rPr>
          <w:sz w:val="28"/>
          <w:szCs w:val="28"/>
        </w:rPr>
        <w:t xml:space="preserve">21,4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94,0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45,2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112,1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33,3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211,1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вылова водных биоресурсов: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</w:t>
      </w:r>
      <w:r w:rsidR="004835FB" w:rsidRPr="003409C8">
        <w:rPr>
          <w:sz w:val="28"/>
          <w:szCs w:val="28"/>
        </w:rPr>
        <w:t xml:space="preserve">чество организаций снизилось – 15,5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147,0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lastRenderedPageBreak/>
        <w:t xml:space="preserve">Количество организаций увеличилось – </w:t>
      </w:r>
      <w:r w:rsidR="004835FB" w:rsidRPr="003409C8">
        <w:rPr>
          <w:sz w:val="28"/>
          <w:szCs w:val="28"/>
        </w:rPr>
        <w:t xml:space="preserve">20,2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64,1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38,1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120,6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26,2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99,5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переработки водных биоресурсов: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835FB" w:rsidRPr="003409C8">
        <w:rPr>
          <w:sz w:val="28"/>
          <w:szCs w:val="28"/>
        </w:rPr>
        <w:t xml:space="preserve">7,1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81,4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</w:t>
      </w:r>
      <w:r w:rsidR="00244CEE" w:rsidRPr="003409C8">
        <w:rPr>
          <w:sz w:val="28"/>
          <w:szCs w:val="28"/>
        </w:rPr>
        <w:t>рганизаций увеличилось –</w:t>
      </w:r>
      <w:r w:rsidR="004835FB" w:rsidRPr="003409C8">
        <w:rPr>
          <w:sz w:val="28"/>
          <w:szCs w:val="28"/>
        </w:rPr>
        <w:t xml:space="preserve"> 11,9 </w:t>
      </w:r>
      <w:r w:rsidR="00A831C1" w:rsidRPr="003409C8">
        <w:rPr>
          <w:sz w:val="28"/>
          <w:szCs w:val="28"/>
        </w:rPr>
        <w:t xml:space="preserve">% </w:t>
      </w:r>
      <w:r w:rsidRPr="003409C8">
        <w:rPr>
          <w:sz w:val="28"/>
          <w:szCs w:val="28"/>
        </w:rPr>
        <w:t>(</w:t>
      </w:r>
      <w:r w:rsidR="004835FB" w:rsidRPr="003409C8">
        <w:rPr>
          <w:sz w:val="28"/>
          <w:szCs w:val="28"/>
        </w:rPr>
        <w:t xml:space="preserve">113,1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40,5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92,3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835FB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40,5 </w:t>
      </w:r>
      <w:r w:rsidR="004A4604" w:rsidRPr="003409C8">
        <w:rPr>
          <w:sz w:val="28"/>
          <w:szCs w:val="28"/>
        </w:rPr>
        <w:t>% (</w:t>
      </w:r>
      <w:r w:rsidRPr="003409C8">
        <w:rPr>
          <w:sz w:val="28"/>
          <w:szCs w:val="28"/>
        </w:rPr>
        <w:t xml:space="preserve">109,9 </w:t>
      </w:r>
      <w:r w:rsidR="004B0758" w:rsidRPr="003409C8">
        <w:rPr>
          <w:sz w:val="28"/>
          <w:szCs w:val="28"/>
        </w:rPr>
        <w:t>% к уровню 2020</w:t>
      </w:r>
      <w:r w:rsidR="004A4604"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товарной </w:t>
      </w:r>
      <w:proofErr w:type="spellStart"/>
      <w:r w:rsidRPr="003409C8">
        <w:rPr>
          <w:sz w:val="28"/>
          <w:szCs w:val="28"/>
        </w:rPr>
        <w:t>аквакультуры</w:t>
      </w:r>
      <w:proofErr w:type="spellEnd"/>
      <w:r w:rsidRPr="003409C8">
        <w:rPr>
          <w:sz w:val="28"/>
          <w:szCs w:val="28"/>
        </w:rPr>
        <w:t xml:space="preserve">: 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</w:t>
      </w:r>
      <w:r w:rsidR="004835FB" w:rsidRPr="003409C8">
        <w:rPr>
          <w:sz w:val="28"/>
          <w:szCs w:val="28"/>
        </w:rPr>
        <w:t xml:space="preserve">чество организаций снизилось – 13,1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82,9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835FB" w:rsidRPr="003409C8">
        <w:rPr>
          <w:sz w:val="28"/>
          <w:szCs w:val="28"/>
        </w:rPr>
        <w:t xml:space="preserve">23,8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113,1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36,9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140,2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26,2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71,1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добычи общераспространенных полезных ископаемых на участках недр местного значения: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835FB" w:rsidRPr="003409C8">
        <w:rPr>
          <w:sz w:val="28"/>
          <w:szCs w:val="28"/>
        </w:rPr>
        <w:t xml:space="preserve">8,3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118,8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4835FB" w:rsidRPr="003409C8">
        <w:rPr>
          <w:sz w:val="28"/>
          <w:szCs w:val="28"/>
        </w:rPr>
        <w:t xml:space="preserve">ство организаций увеличилось – 20,2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576,8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54,8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94,6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16,7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52,8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нефтепродуктов: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835FB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 xml:space="preserve"> 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835FB" w:rsidRPr="003409C8">
        <w:rPr>
          <w:sz w:val="28"/>
          <w:szCs w:val="28"/>
        </w:rPr>
        <w:t xml:space="preserve">33,3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158,3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 xml:space="preserve"> 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46,4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147,0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20,2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54,9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легкой промышленности: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4835FB" w:rsidRPr="003409C8">
        <w:rPr>
          <w:sz w:val="28"/>
          <w:szCs w:val="28"/>
        </w:rPr>
        <w:t xml:space="preserve">ство организаций снизилось – 11,9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56,5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835FB" w:rsidRPr="003409C8">
        <w:rPr>
          <w:sz w:val="28"/>
          <w:szCs w:val="28"/>
        </w:rPr>
        <w:t xml:space="preserve">26,2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248,8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44,0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119,6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17,9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56,5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обработки древесины и производства изделий из дерева: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835FB" w:rsidRPr="003409C8">
        <w:rPr>
          <w:sz w:val="28"/>
          <w:szCs w:val="28"/>
        </w:rPr>
        <w:t xml:space="preserve">8,3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79,2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835FB" w:rsidRPr="003409C8">
        <w:rPr>
          <w:sz w:val="28"/>
          <w:szCs w:val="28"/>
        </w:rPr>
        <w:t xml:space="preserve">3,6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13,6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56,0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177,2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Затруднились с ответом –</w:t>
      </w:r>
      <w:r w:rsidR="004835FB" w:rsidRPr="003409C8">
        <w:rPr>
          <w:sz w:val="28"/>
          <w:szCs w:val="28"/>
        </w:rPr>
        <w:t xml:space="preserve"> 32,1 </w:t>
      </w:r>
      <w:r w:rsidRPr="003409C8">
        <w:rPr>
          <w:sz w:val="28"/>
          <w:szCs w:val="28"/>
        </w:rPr>
        <w:t xml:space="preserve">% </w:t>
      </w:r>
      <w:r w:rsidR="004835FB" w:rsidRPr="003409C8">
        <w:rPr>
          <w:sz w:val="28"/>
          <w:szCs w:val="28"/>
        </w:rPr>
        <w:t xml:space="preserve">101,8 </w:t>
      </w:r>
      <w:r w:rsidRPr="003409C8">
        <w:rPr>
          <w:sz w:val="28"/>
          <w:szCs w:val="28"/>
        </w:rPr>
        <w:t>(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производства кирпича: </w:t>
      </w:r>
    </w:p>
    <w:p w:rsidR="00100266" w:rsidRPr="003409C8" w:rsidRDefault="00100266" w:rsidP="00244CEE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835FB" w:rsidRPr="003409C8">
        <w:rPr>
          <w:sz w:val="28"/>
          <w:szCs w:val="28"/>
        </w:rPr>
        <w:t xml:space="preserve">26,2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248,8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244CEE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4835FB" w:rsidRPr="003409C8">
        <w:rPr>
          <w:sz w:val="28"/>
          <w:szCs w:val="28"/>
        </w:rPr>
        <w:t xml:space="preserve">ство организаций увеличилось – 17,9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>в</w:t>
      </w:r>
      <w:r w:rsidR="004B0758" w:rsidRPr="003409C8">
        <w:rPr>
          <w:sz w:val="28"/>
          <w:szCs w:val="28"/>
        </w:rPr>
        <w:t xml:space="preserve"> 2020</w:t>
      </w:r>
      <w:r w:rsidR="004835FB" w:rsidRPr="003409C8">
        <w:rPr>
          <w:sz w:val="28"/>
          <w:szCs w:val="28"/>
        </w:rPr>
        <w:t xml:space="preserve"> </w:t>
      </w:r>
      <w:r w:rsidRPr="003409C8">
        <w:rPr>
          <w:sz w:val="28"/>
          <w:szCs w:val="28"/>
        </w:rPr>
        <w:t>г.</w:t>
      </w:r>
      <w:r w:rsidR="004835FB" w:rsidRPr="003409C8">
        <w:rPr>
          <w:sz w:val="28"/>
          <w:szCs w:val="28"/>
        </w:rPr>
        <w:t xml:space="preserve"> – 0,0 %</w:t>
      </w:r>
      <w:r w:rsidRPr="003409C8">
        <w:rPr>
          <w:sz w:val="28"/>
          <w:szCs w:val="28"/>
        </w:rPr>
        <w:t>);</w:t>
      </w:r>
    </w:p>
    <w:p w:rsidR="004A4604" w:rsidRPr="003409C8" w:rsidRDefault="00100266" w:rsidP="00244CEE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</w:t>
      </w:r>
      <w:r w:rsidR="004835FB" w:rsidRPr="003409C8">
        <w:rPr>
          <w:sz w:val="28"/>
          <w:szCs w:val="28"/>
        </w:rPr>
        <w:t xml:space="preserve">во организаций не изменилось – 35,7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67,9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244CEE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20,2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54,9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производства бетона: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</w:t>
      </w:r>
      <w:r w:rsidR="004835FB" w:rsidRPr="003409C8">
        <w:rPr>
          <w:sz w:val="28"/>
          <w:szCs w:val="28"/>
        </w:rPr>
        <w:t xml:space="preserve">чество организаций снизилось – 3,6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67,9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835FB" w:rsidRPr="003409C8">
        <w:rPr>
          <w:sz w:val="28"/>
          <w:szCs w:val="28"/>
        </w:rPr>
        <w:t xml:space="preserve">13,1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в </w:t>
      </w:r>
      <w:r w:rsidR="004B0758" w:rsidRPr="003409C8">
        <w:rPr>
          <w:sz w:val="28"/>
          <w:szCs w:val="28"/>
        </w:rPr>
        <w:t>2020</w:t>
      </w:r>
      <w:r w:rsidR="004835FB" w:rsidRPr="003409C8">
        <w:rPr>
          <w:sz w:val="28"/>
          <w:szCs w:val="28"/>
        </w:rPr>
        <w:t xml:space="preserve"> </w:t>
      </w:r>
      <w:r w:rsidRPr="003409C8">
        <w:rPr>
          <w:sz w:val="28"/>
          <w:szCs w:val="28"/>
        </w:rPr>
        <w:t>г.</w:t>
      </w:r>
      <w:r w:rsidR="004835FB" w:rsidRPr="003409C8">
        <w:rPr>
          <w:sz w:val="28"/>
          <w:szCs w:val="28"/>
        </w:rPr>
        <w:t xml:space="preserve"> – 0,0 %</w:t>
      </w:r>
      <w:r w:rsidRPr="003409C8">
        <w:rPr>
          <w:sz w:val="28"/>
          <w:szCs w:val="28"/>
        </w:rPr>
        <w:t>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57,1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98,7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lastRenderedPageBreak/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26,2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71,1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Сфера наружной рекламы: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835FB" w:rsidRPr="003409C8">
        <w:rPr>
          <w:sz w:val="28"/>
          <w:szCs w:val="28"/>
        </w:rPr>
        <w:t xml:space="preserve">0,0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0,0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</w:t>
      </w:r>
      <w:r w:rsidR="004835FB" w:rsidRPr="003409C8">
        <w:rPr>
          <w:sz w:val="28"/>
          <w:szCs w:val="28"/>
        </w:rPr>
        <w:t xml:space="preserve">ство организаций увеличилось – 36,9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350,6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4835FB" w:rsidRPr="003409C8">
        <w:rPr>
          <w:sz w:val="28"/>
          <w:szCs w:val="28"/>
        </w:rPr>
        <w:t xml:space="preserve">41,7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88,0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4835FB" w:rsidRPr="003409C8">
        <w:rPr>
          <w:sz w:val="28"/>
          <w:szCs w:val="28"/>
        </w:rPr>
        <w:t xml:space="preserve">21,4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55,5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Рынок санаторно-курортных и туристских услуг: 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снизилось – </w:t>
      </w:r>
      <w:r w:rsidR="004835FB" w:rsidRPr="003409C8">
        <w:rPr>
          <w:sz w:val="28"/>
          <w:szCs w:val="28"/>
        </w:rPr>
        <w:t xml:space="preserve">8,3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79,2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увеличилось – </w:t>
      </w:r>
      <w:r w:rsidR="004835FB" w:rsidRPr="003409C8">
        <w:rPr>
          <w:sz w:val="28"/>
          <w:szCs w:val="28"/>
        </w:rPr>
        <w:t xml:space="preserve">19,0 </w:t>
      </w:r>
      <w:r w:rsidRPr="003409C8">
        <w:rPr>
          <w:sz w:val="28"/>
          <w:szCs w:val="28"/>
        </w:rPr>
        <w:t>% (</w:t>
      </w:r>
      <w:r w:rsidR="004835FB" w:rsidRPr="003409C8">
        <w:rPr>
          <w:sz w:val="28"/>
          <w:szCs w:val="28"/>
        </w:rPr>
        <w:t xml:space="preserve">90,5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100266" w:rsidRPr="003409C8" w:rsidRDefault="00100266" w:rsidP="00AB48EB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Количество организаций не изменилось – </w:t>
      </w:r>
      <w:r w:rsidR="00EE1359" w:rsidRPr="003409C8">
        <w:rPr>
          <w:sz w:val="28"/>
          <w:szCs w:val="28"/>
        </w:rPr>
        <w:t xml:space="preserve">54,8 </w:t>
      </w:r>
      <w:r w:rsidRPr="003409C8">
        <w:rPr>
          <w:sz w:val="28"/>
          <w:szCs w:val="28"/>
        </w:rPr>
        <w:t>% (</w:t>
      </w:r>
      <w:r w:rsidR="00EE1359" w:rsidRPr="003409C8">
        <w:rPr>
          <w:sz w:val="28"/>
          <w:szCs w:val="28"/>
        </w:rPr>
        <w:t xml:space="preserve">104,0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г.);</w:t>
      </w:r>
    </w:p>
    <w:p w:rsidR="004A4604" w:rsidRPr="003409C8" w:rsidRDefault="004A4604" w:rsidP="00AB48EB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Затруднились с ответом – </w:t>
      </w:r>
      <w:r w:rsidR="00EE1359" w:rsidRPr="003409C8">
        <w:rPr>
          <w:sz w:val="28"/>
          <w:szCs w:val="28"/>
        </w:rPr>
        <w:t xml:space="preserve">17,9 </w:t>
      </w:r>
      <w:r w:rsidRPr="003409C8">
        <w:rPr>
          <w:sz w:val="28"/>
          <w:szCs w:val="28"/>
        </w:rPr>
        <w:t>% (</w:t>
      </w:r>
      <w:r w:rsidR="00EE1359" w:rsidRPr="003409C8">
        <w:rPr>
          <w:sz w:val="28"/>
          <w:szCs w:val="28"/>
        </w:rPr>
        <w:t xml:space="preserve">113,1 </w:t>
      </w:r>
      <w:r w:rsidR="004B0758" w:rsidRPr="003409C8">
        <w:rPr>
          <w:sz w:val="28"/>
          <w:szCs w:val="28"/>
        </w:rPr>
        <w:t>% к уровню 2020</w:t>
      </w:r>
      <w:r w:rsidRPr="003409C8">
        <w:rPr>
          <w:sz w:val="28"/>
          <w:szCs w:val="28"/>
        </w:rPr>
        <w:t>г.).</w:t>
      </w:r>
    </w:p>
    <w:p w:rsidR="00100266" w:rsidRPr="003409C8" w:rsidRDefault="00100266" w:rsidP="00124E0D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Рынок минеральной вод</w:t>
      </w:r>
      <w:r w:rsidR="00EE1359" w:rsidRPr="003409C8">
        <w:rPr>
          <w:sz w:val="28"/>
          <w:szCs w:val="28"/>
        </w:rPr>
        <w:t xml:space="preserve">ы:  </w:t>
      </w:r>
    </w:p>
    <w:p w:rsidR="00EE1359" w:rsidRPr="003409C8" w:rsidRDefault="00EE1359" w:rsidP="00EE1359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снизилось – 16,7 % (237,5 % к уровню 2020.);</w:t>
      </w:r>
    </w:p>
    <w:p w:rsidR="00EE1359" w:rsidRPr="003409C8" w:rsidRDefault="00EE1359" w:rsidP="00EE1359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увеличилось – 14,3 % (67,9 % к уровню 2020г.);</w:t>
      </w:r>
    </w:p>
    <w:p w:rsidR="00EE1359" w:rsidRPr="003409C8" w:rsidRDefault="00EE1359" w:rsidP="00EE1359">
      <w:pPr>
        <w:numPr>
          <w:ilvl w:val="0"/>
          <w:numId w:val="5"/>
        </w:numPr>
        <w:ind w:left="426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Количество организаций не изменилось – 42,9 % (116,3 % к уровню 2020г.);</w:t>
      </w:r>
    </w:p>
    <w:p w:rsidR="00EE1359" w:rsidRPr="003409C8" w:rsidRDefault="00EE1359" w:rsidP="00EE1359">
      <w:pPr>
        <w:pStyle w:val="a7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Затруднились с ответом – 26,2 % (74,6 % к уровню 2020г.).</w:t>
      </w:r>
    </w:p>
    <w:p w:rsidR="00EE1359" w:rsidRPr="00A903C8" w:rsidRDefault="00EE1359" w:rsidP="00AB48EB">
      <w:pPr>
        <w:ind w:left="426" w:firstLine="567"/>
        <w:contextualSpacing/>
        <w:jc w:val="both"/>
        <w:rPr>
          <w:b/>
          <w:sz w:val="28"/>
          <w:szCs w:val="28"/>
        </w:rPr>
      </w:pPr>
    </w:p>
    <w:p w:rsidR="00100266" w:rsidRPr="00433418" w:rsidRDefault="00100266" w:rsidP="00100266">
      <w:pPr>
        <w:ind w:firstLine="567"/>
        <w:contextualSpacing/>
        <w:jc w:val="both"/>
        <w:rPr>
          <w:b/>
          <w:sz w:val="28"/>
          <w:szCs w:val="28"/>
        </w:rPr>
      </w:pPr>
      <w:r w:rsidRPr="00EE1359">
        <w:rPr>
          <w:color w:val="FF0000"/>
          <w:sz w:val="28"/>
          <w:szCs w:val="28"/>
        </w:rPr>
        <w:t xml:space="preserve"> </w:t>
      </w:r>
      <w:r w:rsidRPr="00433418">
        <w:rPr>
          <w:b/>
          <w:sz w:val="28"/>
          <w:szCs w:val="28"/>
        </w:rPr>
        <w:t>4. Динамика оценки качества услуг субъектов естественных монополий в сравнении с прошлым годом.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динамики оценки качества услуг субъектов естественных </w:t>
      </w:r>
      <w:proofErr w:type="gramStart"/>
      <w:r>
        <w:rPr>
          <w:sz w:val="28"/>
          <w:szCs w:val="28"/>
        </w:rPr>
        <w:t xml:space="preserve">монополий  </w:t>
      </w:r>
      <w:r w:rsidR="00E2044D">
        <w:rPr>
          <w:sz w:val="28"/>
          <w:szCs w:val="28"/>
        </w:rPr>
        <w:t>(</w:t>
      </w:r>
      <w:proofErr w:type="gramEnd"/>
      <w:r w:rsidR="00915FF7">
        <w:rPr>
          <w:sz w:val="28"/>
          <w:szCs w:val="28"/>
        </w:rPr>
        <w:t>п</w:t>
      </w:r>
      <w:r w:rsidR="00E2044D">
        <w:rPr>
          <w:sz w:val="28"/>
          <w:szCs w:val="28"/>
        </w:rPr>
        <w:t xml:space="preserve">риложение </w:t>
      </w:r>
      <w:r w:rsidR="00266808">
        <w:rPr>
          <w:sz w:val="28"/>
          <w:szCs w:val="28"/>
        </w:rPr>
        <w:t>1.</w:t>
      </w:r>
      <w:r w:rsidR="00E2044D">
        <w:rPr>
          <w:sz w:val="28"/>
          <w:szCs w:val="28"/>
        </w:rPr>
        <w:t xml:space="preserve">6) </w:t>
      </w:r>
      <w:r>
        <w:rPr>
          <w:sz w:val="28"/>
          <w:szCs w:val="28"/>
        </w:rPr>
        <w:t>показал</w:t>
      </w:r>
      <w:r w:rsidR="00E2044D">
        <w:rPr>
          <w:sz w:val="28"/>
          <w:szCs w:val="28"/>
        </w:rPr>
        <w:t xml:space="preserve">, </w:t>
      </w:r>
      <w:r>
        <w:rPr>
          <w:sz w:val="28"/>
          <w:szCs w:val="28"/>
        </w:rPr>
        <w:t>что в 202</w:t>
      </w:r>
      <w:r w:rsidR="0043341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доля граждан, удовлетворенных качеством услуг субъектов естественных монополий (по 6 социально значимым рынкам) составила 6</w:t>
      </w:r>
      <w:r w:rsidR="00EB0222">
        <w:rPr>
          <w:sz w:val="28"/>
          <w:szCs w:val="28"/>
        </w:rPr>
        <w:t>9,8</w:t>
      </w:r>
      <w:r>
        <w:rPr>
          <w:sz w:val="28"/>
          <w:szCs w:val="28"/>
        </w:rPr>
        <w:t xml:space="preserve"> %, темп роста по сравнению с 20</w:t>
      </w:r>
      <w:r w:rsidR="00433418">
        <w:rPr>
          <w:sz w:val="28"/>
          <w:szCs w:val="28"/>
        </w:rPr>
        <w:t xml:space="preserve">20 годом – </w:t>
      </w:r>
      <w:r w:rsidR="00EB0222">
        <w:rPr>
          <w:sz w:val="28"/>
          <w:szCs w:val="28"/>
        </w:rPr>
        <w:t>105,2</w:t>
      </w:r>
      <w:r>
        <w:rPr>
          <w:sz w:val="28"/>
          <w:szCs w:val="28"/>
        </w:rPr>
        <w:t xml:space="preserve"> % (в 20</w:t>
      </w:r>
      <w:r w:rsidR="00433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433418">
        <w:rPr>
          <w:sz w:val="28"/>
          <w:szCs w:val="28"/>
        </w:rPr>
        <w:t>66,4</w:t>
      </w:r>
      <w:r>
        <w:rPr>
          <w:sz w:val="28"/>
          <w:szCs w:val="28"/>
        </w:rPr>
        <w:t xml:space="preserve"> %). Общая доля граждан, не удовлетворенных качеством услуг субъектов естественных монополий (по 6 социально значимым рынкам), составила 2</w:t>
      </w:r>
      <w:r w:rsidR="00EB0222">
        <w:rPr>
          <w:sz w:val="28"/>
          <w:szCs w:val="28"/>
        </w:rPr>
        <w:t>2,8</w:t>
      </w:r>
      <w:r>
        <w:rPr>
          <w:sz w:val="28"/>
          <w:szCs w:val="28"/>
        </w:rPr>
        <w:t xml:space="preserve"> %, темп роста по сравнению с 20</w:t>
      </w:r>
      <w:r w:rsidR="00433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– </w:t>
      </w:r>
      <w:r w:rsidR="00EB0222">
        <w:rPr>
          <w:sz w:val="28"/>
          <w:szCs w:val="28"/>
        </w:rPr>
        <w:t>97,5</w:t>
      </w:r>
      <w:r>
        <w:rPr>
          <w:sz w:val="28"/>
          <w:szCs w:val="28"/>
        </w:rPr>
        <w:t xml:space="preserve"> % (в 20</w:t>
      </w:r>
      <w:r w:rsidR="00433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2</w:t>
      </w:r>
      <w:r w:rsidR="00433418">
        <w:rPr>
          <w:sz w:val="28"/>
          <w:szCs w:val="28"/>
        </w:rPr>
        <w:t>3,4</w:t>
      </w:r>
      <w:r>
        <w:rPr>
          <w:sz w:val="28"/>
          <w:szCs w:val="28"/>
        </w:rPr>
        <w:t xml:space="preserve"> %). Доля граждан, не сумевших оценить качество услуг субъектов естественных монополий (по 6 социально значимым рынкам), снизилась и составила </w:t>
      </w:r>
      <w:r w:rsidR="00EB0222">
        <w:rPr>
          <w:sz w:val="28"/>
          <w:szCs w:val="28"/>
        </w:rPr>
        <w:t>7,3</w:t>
      </w:r>
      <w:r>
        <w:rPr>
          <w:sz w:val="28"/>
          <w:szCs w:val="28"/>
        </w:rPr>
        <w:t xml:space="preserve"> %, темп роста по сравнению с 20</w:t>
      </w:r>
      <w:r w:rsidR="00433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годом – </w:t>
      </w:r>
      <w:r w:rsidR="00EB0222">
        <w:rPr>
          <w:sz w:val="28"/>
          <w:szCs w:val="28"/>
        </w:rPr>
        <w:t>71,7</w:t>
      </w:r>
      <w:r>
        <w:rPr>
          <w:sz w:val="28"/>
          <w:szCs w:val="28"/>
        </w:rPr>
        <w:t xml:space="preserve"> % (в 20</w:t>
      </w:r>
      <w:r w:rsidR="0043341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1</w:t>
      </w:r>
      <w:r w:rsidR="00433418">
        <w:rPr>
          <w:sz w:val="28"/>
          <w:szCs w:val="28"/>
        </w:rPr>
        <w:t>0,2</w:t>
      </w:r>
      <w:r>
        <w:rPr>
          <w:sz w:val="28"/>
          <w:szCs w:val="28"/>
        </w:rPr>
        <w:t xml:space="preserve"> %)</w:t>
      </w:r>
      <w:r w:rsidR="00E2044D">
        <w:rPr>
          <w:sz w:val="28"/>
          <w:szCs w:val="28"/>
        </w:rPr>
        <w:t xml:space="preserve"> (Рис. </w:t>
      </w:r>
      <w:r w:rsidR="003409C8">
        <w:rPr>
          <w:sz w:val="28"/>
          <w:szCs w:val="28"/>
        </w:rPr>
        <w:t>1.</w:t>
      </w:r>
      <w:r w:rsidR="00E2044D">
        <w:rPr>
          <w:sz w:val="28"/>
          <w:szCs w:val="28"/>
        </w:rPr>
        <w:t>9)</w:t>
      </w:r>
      <w:r>
        <w:rPr>
          <w:sz w:val="28"/>
          <w:szCs w:val="28"/>
        </w:rPr>
        <w:t>.</w:t>
      </w:r>
    </w:p>
    <w:p w:rsidR="00433418" w:rsidRDefault="00433418" w:rsidP="0043341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CA4CFC" wp14:editId="5CF8138C">
            <wp:extent cx="6049645" cy="2456121"/>
            <wp:effectExtent l="0" t="0" r="8255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044D" w:rsidRDefault="00E2044D" w:rsidP="00E2044D">
      <w:pPr>
        <w:contextualSpacing/>
        <w:jc w:val="center"/>
      </w:pPr>
      <w:r>
        <w:t xml:space="preserve">Рис. </w:t>
      </w:r>
      <w:r w:rsidR="003409C8">
        <w:t>1.</w:t>
      </w:r>
      <w:r>
        <w:t>9</w:t>
      </w:r>
      <w:r w:rsidR="005C49D6">
        <w:t xml:space="preserve">. Динамика </w:t>
      </w:r>
      <w:r>
        <w:t xml:space="preserve">удовлетворенности населения качеством услуг </w:t>
      </w:r>
    </w:p>
    <w:p w:rsidR="005C49D6" w:rsidRDefault="00E2044D" w:rsidP="00E2044D">
      <w:pPr>
        <w:contextualSpacing/>
        <w:jc w:val="center"/>
      </w:pPr>
      <w:r>
        <w:t>субъектов естественных монополий</w:t>
      </w:r>
      <w:r w:rsidR="00433418">
        <w:t>, % опрошенных.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DD5730" w:rsidRDefault="00DD5730" w:rsidP="00DD573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сравнении с прошлым годом динамика оценки потребителями </w:t>
      </w:r>
      <w:r w:rsidRPr="00DD5730">
        <w:rPr>
          <w:sz w:val="28"/>
          <w:szCs w:val="28"/>
        </w:rPr>
        <w:t>качества услуг субъектов естественных монополий</w:t>
      </w:r>
      <w:r>
        <w:rPr>
          <w:sz w:val="28"/>
          <w:szCs w:val="28"/>
        </w:rPr>
        <w:t xml:space="preserve"> выглядит следующим образом:</w:t>
      </w:r>
    </w:p>
    <w:p w:rsidR="00DD5730" w:rsidRPr="003409C8" w:rsidRDefault="00DD5730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Водоснабжение, водоотведение:</w:t>
      </w:r>
    </w:p>
    <w:p w:rsidR="00DD5730" w:rsidRPr="003409C8" w:rsidRDefault="00DD5730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удовлетворены или скорее удовлетворены – 65,5 % опрошенных, темп роста 103,7 %;</w:t>
      </w:r>
    </w:p>
    <w:p w:rsidR="00DD5730" w:rsidRPr="003409C8" w:rsidRDefault="00DD5730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не удовлетворены или скорее не удовлетворены – 28,6 % опрошенных, темп роста 108,6 %;</w:t>
      </w:r>
    </w:p>
    <w:p w:rsidR="00DD5730" w:rsidRPr="003409C8" w:rsidRDefault="00DD5730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затруднились ответить на вопрос – 6,0 % опрошенных, темп роста 56,5 %.</w:t>
      </w:r>
    </w:p>
    <w:p w:rsidR="00DD5730" w:rsidRPr="003409C8" w:rsidRDefault="00DD5730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Водоочистка:</w:t>
      </w:r>
    </w:p>
    <w:p w:rsidR="00DD5730" w:rsidRPr="003409C8" w:rsidRDefault="00DD5730" w:rsidP="00DD5730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удовлетворены или скорее удовлетворены – 61,7 % опрошенных, темп роста 117,6 %;</w:t>
      </w:r>
    </w:p>
    <w:p w:rsidR="00DD5730" w:rsidRPr="003409C8" w:rsidRDefault="00DD5730" w:rsidP="00DD5730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не удовлетворены или скорее не удовлетворены – 29,8 % опрошенных, темп роста 70,7 %;</w:t>
      </w:r>
    </w:p>
    <w:p w:rsidR="00DD5730" w:rsidRPr="003409C8" w:rsidRDefault="00DD5730" w:rsidP="00DD5730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затруднились ответить на вопрос – 8,3 % опрошенных, темп роста 158,3 %.</w:t>
      </w:r>
    </w:p>
    <w:p w:rsidR="00DD5730" w:rsidRPr="003409C8" w:rsidRDefault="00DD5730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Газоснабжение:</w:t>
      </w:r>
    </w:p>
    <w:p w:rsidR="00DD5730" w:rsidRPr="003409C8" w:rsidRDefault="00DD5730" w:rsidP="00DD5730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удовлетворены или скорее удовлетворены – </w:t>
      </w:r>
      <w:r w:rsidR="00EB0222" w:rsidRPr="003409C8">
        <w:rPr>
          <w:sz w:val="28"/>
          <w:szCs w:val="28"/>
        </w:rPr>
        <w:t>78,6</w:t>
      </w:r>
      <w:r w:rsidRPr="003409C8">
        <w:rPr>
          <w:sz w:val="28"/>
          <w:szCs w:val="28"/>
        </w:rPr>
        <w:t xml:space="preserve"> % опрошенных, темп роста </w:t>
      </w:r>
      <w:r w:rsidR="00EB0222" w:rsidRPr="003409C8">
        <w:rPr>
          <w:sz w:val="28"/>
          <w:szCs w:val="28"/>
        </w:rPr>
        <w:t>99,5</w:t>
      </w:r>
      <w:r w:rsidRPr="003409C8">
        <w:rPr>
          <w:sz w:val="28"/>
          <w:szCs w:val="28"/>
        </w:rPr>
        <w:t xml:space="preserve"> %;</w:t>
      </w:r>
    </w:p>
    <w:p w:rsidR="00DD5730" w:rsidRPr="003409C8" w:rsidRDefault="00DD5730" w:rsidP="00DD5730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не удовлетворены или скорее не удовлетворены – </w:t>
      </w:r>
      <w:r w:rsidR="00EB0222" w:rsidRPr="003409C8">
        <w:rPr>
          <w:sz w:val="28"/>
          <w:szCs w:val="28"/>
        </w:rPr>
        <w:t>13,1</w:t>
      </w:r>
      <w:r w:rsidRPr="003409C8">
        <w:rPr>
          <w:sz w:val="28"/>
          <w:szCs w:val="28"/>
        </w:rPr>
        <w:t xml:space="preserve"> % опрошенных, темп роста 1</w:t>
      </w:r>
      <w:r w:rsidR="00EB0222" w:rsidRPr="003409C8">
        <w:rPr>
          <w:sz w:val="28"/>
          <w:szCs w:val="28"/>
        </w:rPr>
        <w:t>24,4</w:t>
      </w:r>
      <w:r w:rsidRPr="003409C8">
        <w:rPr>
          <w:sz w:val="28"/>
          <w:szCs w:val="28"/>
        </w:rPr>
        <w:t xml:space="preserve"> %;</w:t>
      </w:r>
    </w:p>
    <w:p w:rsidR="00DD5730" w:rsidRPr="003409C8" w:rsidRDefault="00DD5730" w:rsidP="00DD5730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 xml:space="preserve">- затруднились ответить на вопрос – </w:t>
      </w:r>
      <w:r w:rsidR="00EB0222" w:rsidRPr="003409C8">
        <w:rPr>
          <w:sz w:val="28"/>
          <w:szCs w:val="28"/>
        </w:rPr>
        <w:t>8,3</w:t>
      </w:r>
      <w:r w:rsidRPr="003409C8">
        <w:rPr>
          <w:sz w:val="28"/>
          <w:szCs w:val="28"/>
        </w:rPr>
        <w:t xml:space="preserve"> % опрошенных, темп роста </w:t>
      </w:r>
      <w:r w:rsidR="00EB0222" w:rsidRPr="003409C8">
        <w:rPr>
          <w:sz w:val="28"/>
          <w:szCs w:val="28"/>
        </w:rPr>
        <w:t>79,2</w:t>
      </w:r>
      <w:r w:rsidRPr="003409C8">
        <w:rPr>
          <w:sz w:val="28"/>
          <w:szCs w:val="28"/>
        </w:rPr>
        <w:t xml:space="preserve"> %.</w:t>
      </w:r>
    </w:p>
    <w:p w:rsidR="00DD5730" w:rsidRPr="003409C8" w:rsidRDefault="00EB0222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Электроснабжение:</w:t>
      </w:r>
    </w:p>
    <w:p w:rsidR="00EB0222" w:rsidRPr="003409C8" w:rsidRDefault="00EB0222" w:rsidP="00EB0222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удовлетворены или скорее удовлетворены – 76,2 % опрошенных, темп роста 96,5 %;</w:t>
      </w:r>
    </w:p>
    <w:p w:rsidR="00EB0222" w:rsidRPr="003409C8" w:rsidRDefault="00EB0222" w:rsidP="00EB0222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не удовлетворены или скорее не удовлетворены – 13,1 % опрошенных, темп роста 124,4 %;</w:t>
      </w:r>
    </w:p>
    <w:p w:rsidR="00EB0222" w:rsidRPr="003409C8" w:rsidRDefault="00EB0222" w:rsidP="00EB0222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затруднились ответить на вопрос – 10,7 % опрошенных, темп роста 101,8 %.</w:t>
      </w:r>
    </w:p>
    <w:p w:rsidR="00EB0222" w:rsidRPr="003409C8" w:rsidRDefault="00EB0222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Теплоснабжение:</w:t>
      </w:r>
    </w:p>
    <w:p w:rsidR="00EB0222" w:rsidRPr="003409C8" w:rsidRDefault="00EB0222" w:rsidP="00EB0222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удовлетворены или скорее удовлетворены – 66,7 % опрошенных, темп роста 118,8 %;</w:t>
      </w:r>
    </w:p>
    <w:p w:rsidR="00EB0222" w:rsidRPr="003409C8" w:rsidRDefault="00EB0222" w:rsidP="00EB0222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не удовлетворены или скорее не удовлетворены – 26,2 % опрошенных, темп роста 106,6 %;</w:t>
      </w:r>
    </w:p>
    <w:p w:rsidR="00EB0222" w:rsidRPr="003409C8" w:rsidRDefault="00EB0222" w:rsidP="00EB0222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- затруднились ответить на вопрос – 7,1 % опрошенных, темп роста 37,0 %.</w:t>
      </w:r>
    </w:p>
    <w:p w:rsidR="00EB0222" w:rsidRPr="003409C8" w:rsidRDefault="00EB0222" w:rsidP="00100266">
      <w:pPr>
        <w:ind w:firstLine="567"/>
        <w:contextualSpacing/>
        <w:jc w:val="both"/>
        <w:rPr>
          <w:sz w:val="28"/>
          <w:szCs w:val="28"/>
        </w:rPr>
      </w:pPr>
      <w:r w:rsidRPr="003409C8">
        <w:rPr>
          <w:sz w:val="28"/>
          <w:szCs w:val="28"/>
        </w:rPr>
        <w:t>Телефонная связь, сеть интернет:</w:t>
      </w:r>
    </w:p>
    <w:p w:rsidR="00EB0222" w:rsidRDefault="00EB0222" w:rsidP="00EB02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удовлетворены или скорее удовлетворены – 70,2 % опрошенных, темп роста 102,7 %;</w:t>
      </w:r>
    </w:p>
    <w:p w:rsidR="00EB0222" w:rsidRDefault="00EB0222" w:rsidP="00EB02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 удовлетворены или скорее не удовлетворены – 26,2 % опрошенных, темп роста 99,5 %;</w:t>
      </w:r>
    </w:p>
    <w:p w:rsidR="00EB0222" w:rsidRDefault="00EB0222" w:rsidP="00EB02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затруднились ответить на вопрос – 3,6 % опрошенных, темп роста 67,9 %.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Pr="00774F21" w:rsidRDefault="00100266" w:rsidP="00100266">
      <w:pPr>
        <w:ind w:firstLine="567"/>
        <w:contextualSpacing/>
        <w:jc w:val="both"/>
        <w:rPr>
          <w:b/>
          <w:sz w:val="28"/>
          <w:szCs w:val="28"/>
        </w:rPr>
      </w:pPr>
      <w:r w:rsidRPr="00774F21">
        <w:rPr>
          <w:b/>
          <w:sz w:val="28"/>
          <w:szCs w:val="28"/>
        </w:rPr>
        <w:t>5. 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сравнении с прошлым годом.</w:t>
      </w:r>
    </w:p>
    <w:p w:rsidR="00100266" w:rsidRDefault="00100266" w:rsidP="00100266">
      <w:pPr>
        <w:ind w:firstLine="567"/>
        <w:contextualSpacing/>
        <w:jc w:val="both"/>
        <w:rPr>
          <w:b/>
          <w:sz w:val="28"/>
          <w:szCs w:val="28"/>
        </w:rPr>
      </w:pP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lastRenderedPageBreak/>
        <w:t>Анализ удовлетворенности потребителей товаров, работ, услуг качеством официальной информации о состоянии конкурентной среды на товарных рынках, размещаемой в открытом доступе</w:t>
      </w:r>
      <w:r w:rsidR="00915FF7">
        <w:rPr>
          <w:sz w:val="28"/>
          <w:szCs w:val="28"/>
        </w:rPr>
        <w:t xml:space="preserve"> (приложение </w:t>
      </w:r>
      <w:r w:rsidR="00266808">
        <w:rPr>
          <w:sz w:val="28"/>
          <w:szCs w:val="28"/>
        </w:rPr>
        <w:t>1.</w:t>
      </w:r>
      <w:bookmarkStart w:id="0" w:name="_GoBack"/>
      <w:bookmarkEnd w:id="0"/>
      <w:r w:rsidR="00915FF7">
        <w:rPr>
          <w:sz w:val="28"/>
          <w:szCs w:val="28"/>
        </w:rPr>
        <w:t>7)</w:t>
      </w:r>
      <w:r w:rsidRPr="0062119F">
        <w:rPr>
          <w:sz w:val="28"/>
          <w:szCs w:val="28"/>
        </w:rPr>
        <w:t>, показал, что по итогам 20</w:t>
      </w:r>
      <w:r>
        <w:rPr>
          <w:sz w:val="28"/>
          <w:szCs w:val="28"/>
        </w:rPr>
        <w:t>2</w:t>
      </w:r>
      <w:r w:rsidR="00774F21">
        <w:rPr>
          <w:sz w:val="28"/>
          <w:szCs w:val="28"/>
        </w:rPr>
        <w:t>1</w:t>
      </w:r>
      <w:r w:rsidRPr="006211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общая доля граждан, удовлетворенных качеством официальной информации (включая уровень доступности, уровень понятности и удобство получения) составила </w:t>
      </w:r>
      <w:r w:rsidR="00774F21">
        <w:rPr>
          <w:sz w:val="28"/>
          <w:szCs w:val="28"/>
        </w:rPr>
        <w:t>82,9</w:t>
      </w:r>
      <w:r>
        <w:rPr>
          <w:sz w:val="28"/>
          <w:szCs w:val="28"/>
        </w:rPr>
        <w:t xml:space="preserve"> % против 58,0 % в 20</w:t>
      </w:r>
      <w:r w:rsidR="00774F2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(темп роста 1</w:t>
      </w:r>
      <w:r w:rsidR="00774F21">
        <w:rPr>
          <w:sz w:val="28"/>
          <w:szCs w:val="28"/>
        </w:rPr>
        <w:t>41,8</w:t>
      </w:r>
      <w:r>
        <w:rPr>
          <w:sz w:val="28"/>
          <w:szCs w:val="28"/>
        </w:rPr>
        <w:t xml:space="preserve"> %). 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граждан, не удовлетворенных качеством официальной информации (включая уровень доступности, уровень понятности и удобство получения) составила </w:t>
      </w:r>
      <w:r w:rsidR="00F45D52">
        <w:rPr>
          <w:sz w:val="28"/>
          <w:szCs w:val="28"/>
        </w:rPr>
        <w:t>6,7</w:t>
      </w:r>
      <w:r>
        <w:rPr>
          <w:sz w:val="28"/>
          <w:szCs w:val="28"/>
        </w:rPr>
        <w:t xml:space="preserve"> % против </w:t>
      </w:r>
      <w:r w:rsidR="00774F21">
        <w:rPr>
          <w:sz w:val="28"/>
          <w:szCs w:val="28"/>
        </w:rPr>
        <w:t>8,8</w:t>
      </w:r>
      <w:r>
        <w:rPr>
          <w:sz w:val="28"/>
          <w:szCs w:val="28"/>
        </w:rPr>
        <w:t xml:space="preserve"> % в 20</w:t>
      </w:r>
      <w:r w:rsidR="00774F21">
        <w:rPr>
          <w:sz w:val="28"/>
          <w:szCs w:val="28"/>
        </w:rPr>
        <w:t xml:space="preserve">20 году (темп роста </w:t>
      </w:r>
      <w:r w:rsidR="00F45D52">
        <w:rPr>
          <w:sz w:val="28"/>
          <w:szCs w:val="28"/>
        </w:rPr>
        <w:t xml:space="preserve">76,9 </w:t>
      </w:r>
      <w:r>
        <w:rPr>
          <w:sz w:val="28"/>
          <w:szCs w:val="28"/>
        </w:rPr>
        <w:t>%).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граждан, не сумевших оценить свою удовлетворенность качеством официальной информации (включая уровень доступности, уровень понятности и удобство получения)</w:t>
      </w:r>
      <w:r w:rsidR="00774F21">
        <w:rPr>
          <w:sz w:val="28"/>
          <w:szCs w:val="28"/>
        </w:rPr>
        <w:t xml:space="preserve">, снизилась и </w:t>
      </w:r>
      <w:r>
        <w:rPr>
          <w:sz w:val="28"/>
          <w:szCs w:val="28"/>
        </w:rPr>
        <w:t xml:space="preserve">составила </w:t>
      </w:r>
      <w:r w:rsidR="00F45D52">
        <w:rPr>
          <w:sz w:val="28"/>
          <w:szCs w:val="28"/>
        </w:rPr>
        <w:t>10,3</w:t>
      </w:r>
      <w:r w:rsidR="00774F21">
        <w:rPr>
          <w:sz w:val="28"/>
          <w:szCs w:val="28"/>
        </w:rPr>
        <w:t xml:space="preserve"> % против 32,7</w:t>
      </w:r>
      <w:r>
        <w:rPr>
          <w:sz w:val="28"/>
          <w:szCs w:val="28"/>
        </w:rPr>
        <w:t xml:space="preserve"> % в 20</w:t>
      </w:r>
      <w:r w:rsidR="00774F2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(темп роста </w:t>
      </w:r>
      <w:r w:rsidR="00F45D52">
        <w:rPr>
          <w:sz w:val="28"/>
          <w:szCs w:val="28"/>
        </w:rPr>
        <w:t>31,5</w:t>
      </w:r>
      <w:r>
        <w:rPr>
          <w:sz w:val="28"/>
          <w:szCs w:val="28"/>
        </w:rPr>
        <w:t xml:space="preserve"> %)</w:t>
      </w:r>
      <w:r w:rsidR="00C14563">
        <w:rPr>
          <w:sz w:val="28"/>
          <w:szCs w:val="28"/>
        </w:rPr>
        <w:t xml:space="preserve"> (Рис. </w:t>
      </w:r>
      <w:r w:rsidR="003409C8">
        <w:rPr>
          <w:sz w:val="28"/>
          <w:szCs w:val="28"/>
        </w:rPr>
        <w:t>1.</w:t>
      </w:r>
      <w:r w:rsidR="00C14563">
        <w:rPr>
          <w:sz w:val="28"/>
          <w:szCs w:val="28"/>
        </w:rPr>
        <w:t>10)</w:t>
      </w:r>
      <w:r>
        <w:rPr>
          <w:sz w:val="28"/>
          <w:szCs w:val="28"/>
        </w:rPr>
        <w:t>.</w:t>
      </w:r>
    </w:p>
    <w:p w:rsidR="00C14563" w:rsidRDefault="00C14563" w:rsidP="00100266">
      <w:pPr>
        <w:ind w:firstLine="567"/>
        <w:contextualSpacing/>
        <w:jc w:val="both"/>
        <w:rPr>
          <w:sz w:val="28"/>
          <w:szCs w:val="28"/>
        </w:rPr>
      </w:pPr>
    </w:p>
    <w:p w:rsidR="00774F21" w:rsidRDefault="00774F21" w:rsidP="00774F2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1C3947" wp14:editId="3ACE2F30">
            <wp:extent cx="6049645" cy="2456121"/>
            <wp:effectExtent l="0" t="0" r="8255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4F21" w:rsidRDefault="00774F21" w:rsidP="00C14563">
      <w:pPr>
        <w:contextualSpacing/>
        <w:jc w:val="center"/>
      </w:pPr>
    </w:p>
    <w:p w:rsidR="00C14563" w:rsidRDefault="00C14563" w:rsidP="00C14563">
      <w:pPr>
        <w:contextualSpacing/>
        <w:jc w:val="center"/>
      </w:pPr>
      <w:r>
        <w:t xml:space="preserve">Рис. </w:t>
      </w:r>
      <w:r w:rsidR="003409C8">
        <w:t>1.</w:t>
      </w:r>
      <w:r>
        <w:t xml:space="preserve">10. Динамика удовлетворенности населения качеством официальной </w:t>
      </w:r>
    </w:p>
    <w:p w:rsidR="00C14563" w:rsidRDefault="00C14563" w:rsidP="00C14563">
      <w:pPr>
        <w:contextualSpacing/>
        <w:jc w:val="center"/>
      </w:pPr>
      <w:r>
        <w:t>информации о состоянии конкурентной среды</w:t>
      </w:r>
      <w:r w:rsidR="00774F21">
        <w:t>, % опрошенных.</w:t>
      </w:r>
    </w:p>
    <w:p w:rsidR="00C14563" w:rsidRDefault="00C14563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Pr="0062119F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Рассматривая более подробно отдельные критерии качества официальной информации о состоянии конкурентной среды, отметим, что:</w:t>
      </w:r>
    </w:p>
    <w:p w:rsidR="00100266" w:rsidRPr="0062119F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 xml:space="preserve">- уровнем доступности информации </w:t>
      </w:r>
      <w:r>
        <w:rPr>
          <w:sz w:val="28"/>
          <w:szCs w:val="28"/>
        </w:rPr>
        <w:t>в 202</w:t>
      </w:r>
      <w:r w:rsidR="00F45D5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62119F">
        <w:rPr>
          <w:sz w:val="28"/>
          <w:szCs w:val="28"/>
        </w:rPr>
        <w:t xml:space="preserve">удовлетворены </w:t>
      </w:r>
      <w:r w:rsidR="00F45D52">
        <w:rPr>
          <w:sz w:val="28"/>
          <w:szCs w:val="28"/>
        </w:rPr>
        <w:t>84,5</w:t>
      </w:r>
      <w:r>
        <w:rPr>
          <w:sz w:val="28"/>
          <w:szCs w:val="28"/>
        </w:rPr>
        <w:t xml:space="preserve"> % граждан против </w:t>
      </w:r>
      <w:r w:rsidR="00F45D52">
        <w:rPr>
          <w:sz w:val="28"/>
          <w:szCs w:val="28"/>
        </w:rPr>
        <w:t>59,6</w:t>
      </w:r>
      <w:r w:rsidRPr="0062119F">
        <w:rPr>
          <w:sz w:val="28"/>
          <w:szCs w:val="28"/>
        </w:rPr>
        <w:t xml:space="preserve"> % граждан</w:t>
      </w:r>
      <w:r w:rsidR="00F45D52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>
        <w:rPr>
          <w:sz w:val="28"/>
          <w:szCs w:val="28"/>
        </w:rPr>
        <w:t>темп роста 1</w:t>
      </w:r>
      <w:r w:rsidR="00F45D52">
        <w:rPr>
          <w:sz w:val="28"/>
          <w:szCs w:val="28"/>
        </w:rPr>
        <w:t>41,7</w:t>
      </w:r>
      <w:r>
        <w:rPr>
          <w:sz w:val="28"/>
          <w:szCs w:val="28"/>
        </w:rPr>
        <w:t xml:space="preserve"> %</w:t>
      </w:r>
      <w:r w:rsidRPr="0062119F">
        <w:rPr>
          <w:sz w:val="28"/>
          <w:szCs w:val="28"/>
        </w:rPr>
        <w:t>);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 xml:space="preserve">- уровнем понятности информации </w:t>
      </w:r>
      <w:r>
        <w:rPr>
          <w:sz w:val="28"/>
          <w:szCs w:val="28"/>
        </w:rPr>
        <w:t>в 202</w:t>
      </w:r>
      <w:r w:rsidR="00F45D5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62119F">
        <w:rPr>
          <w:sz w:val="28"/>
          <w:szCs w:val="28"/>
        </w:rPr>
        <w:t xml:space="preserve">удовлетворены </w:t>
      </w:r>
      <w:r w:rsidR="00F45D52">
        <w:rPr>
          <w:sz w:val="28"/>
          <w:szCs w:val="28"/>
        </w:rPr>
        <w:t>81,0</w:t>
      </w:r>
      <w:r>
        <w:rPr>
          <w:sz w:val="28"/>
          <w:szCs w:val="28"/>
        </w:rPr>
        <w:t xml:space="preserve"> % граждан против </w:t>
      </w:r>
      <w:r w:rsidR="00F45D52">
        <w:rPr>
          <w:sz w:val="28"/>
          <w:szCs w:val="28"/>
        </w:rPr>
        <w:t>57,9</w:t>
      </w:r>
      <w:r w:rsidRPr="0062119F">
        <w:rPr>
          <w:sz w:val="28"/>
          <w:szCs w:val="28"/>
        </w:rPr>
        <w:t xml:space="preserve"> % граждан</w:t>
      </w:r>
      <w:r>
        <w:rPr>
          <w:sz w:val="28"/>
          <w:szCs w:val="28"/>
        </w:rPr>
        <w:t xml:space="preserve"> в 20</w:t>
      </w:r>
      <w:r w:rsidR="00F45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темп роста </w:t>
      </w:r>
      <w:r w:rsidR="00F45D52">
        <w:rPr>
          <w:sz w:val="28"/>
          <w:szCs w:val="28"/>
        </w:rPr>
        <w:t>139,8</w:t>
      </w:r>
      <w:r>
        <w:rPr>
          <w:sz w:val="28"/>
          <w:szCs w:val="28"/>
        </w:rPr>
        <w:t xml:space="preserve"> %</w:t>
      </w:r>
      <w:r w:rsidRPr="0062119F">
        <w:rPr>
          <w:sz w:val="28"/>
          <w:szCs w:val="28"/>
        </w:rPr>
        <w:t>);</w:t>
      </w:r>
    </w:p>
    <w:p w:rsidR="00100266" w:rsidRPr="0062119F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 xml:space="preserve">- удобством получения информации </w:t>
      </w:r>
      <w:r>
        <w:rPr>
          <w:sz w:val="28"/>
          <w:szCs w:val="28"/>
        </w:rPr>
        <w:t>в 202</w:t>
      </w:r>
      <w:r w:rsidR="00F45D5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62119F">
        <w:rPr>
          <w:sz w:val="28"/>
          <w:szCs w:val="28"/>
        </w:rPr>
        <w:t xml:space="preserve">удовлетворены </w:t>
      </w:r>
      <w:r w:rsidR="00F45D52">
        <w:rPr>
          <w:sz w:val="28"/>
          <w:szCs w:val="28"/>
        </w:rPr>
        <w:t>83,3</w:t>
      </w:r>
      <w:r>
        <w:rPr>
          <w:sz w:val="28"/>
          <w:szCs w:val="28"/>
        </w:rPr>
        <w:t xml:space="preserve"> % граждан против </w:t>
      </w:r>
      <w:r w:rsidR="00F45D52">
        <w:rPr>
          <w:sz w:val="28"/>
          <w:szCs w:val="28"/>
        </w:rPr>
        <w:t>57,9</w:t>
      </w:r>
      <w:r w:rsidRPr="0062119F">
        <w:rPr>
          <w:sz w:val="28"/>
          <w:szCs w:val="28"/>
        </w:rPr>
        <w:t xml:space="preserve"> % граждан</w:t>
      </w:r>
      <w:r>
        <w:rPr>
          <w:sz w:val="28"/>
          <w:szCs w:val="28"/>
        </w:rPr>
        <w:t xml:space="preserve"> в 20</w:t>
      </w:r>
      <w:r w:rsidR="00F45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>
        <w:rPr>
          <w:sz w:val="28"/>
          <w:szCs w:val="28"/>
        </w:rPr>
        <w:t>темп роста 1</w:t>
      </w:r>
      <w:r w:rsidR="00F45D52">
        <w:rPr>
          <w:sz w:val="28"/>
          <w:szCs w:val="28"/>
        </w:rPr>
        <w:t>43,9</w:t>
      </w:r>
      <w:r>
        <w:rPr>
          <w:sz w:val="28"/>
          <w:szCs w:val="28"/>
        </w:rPr>
        <w:t xml:space="preserve"> %</w:t>
      </w:r>
      <w:r w:rsidRPr="0062119F">
        <w:rPr>
          <w:sz w:val="28"/>
          <w:szCs w:val="28"/>
        </w:rPr>
        <w:t>);</w:t>
      </w:r>
    </w:p>
    <w:p w:rsidR="00C14563" w:rsidRDefault="00C14563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Pr="0062119F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119F">
        <w:rPr>
          <w:sz w:val="28"/>
          <w:szCs w:val="28"/>
        </w:rPr>
        <w:t>удовлетворены: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 xml:space="preserve">- уровнем доступности информации – </w:t>
      </w:r>
      <w:r w:rsidR="00F45D52">
        <w:rPr>
          <w:sz w:val="28"/>
          <w:szCs w:val="28"/>
        </w:rPr>
        <w:t>6,0</w:t>
      </w:r>
      <w:r w:rsidRPr="0062119F">
        <w:rPr>
          <w:sz w:val="28"/>
          <w:szCs w:val="28"/>
        </w:rPr>
        <w:t xml:space="preserve"> % граждан </w:t>
      </w:r>
      <w:r>
        <w:rPr>
          <w:sz w:val="28"/>
          <w:szCs w:val="28"/>
        </w:rPr>
        <w:t xml:space="preserve">против </w:t>
      </w:r>
      <w:r w:rsidR="00F45D52">
        <w:rPr>
          <w:sz w:val="28"/>
          <w:szCs w:val="28"/>
        </w:rPr>
        <w:t>7,0</w:t>
      </w:r>
      <w:r w:rsidRPr="0062119F">
        <w:rPr>
          <w:sz w:val="28"/>
          <w:szCs w:val="28"/>
        </w:rPr>
        <w:t xml:space="preserve"> % граждан</w:t>
      </w:r>
      <w:r>
        <w:rPr>
          <w:sz w:val="28"/>
          <w:szCs w:val="28"/>
        </w:rPr>
        <w:t xml:space="preserve"> в 20</w:t>
      </w:r>
      <w:r w:rsidR="00F45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темп роста </w:t>
      </w:r>
      <w:r w:rsidR="00F45D52">
        <w:rPr>
          <w:sz w:val="28"/>
          <w:szCs w:val="28"/>
        </w:rPr>
        <w:t>84,8</w:t>
      </w:r>
      <w:r>
        <w:rPr>
          <w:sz w:val="28"/>
          <w:szCs w:val="28"/>
        </w:rPr>
        <w:t xml:space="preserve"> %</w:t>
      </w:r>
      <w:r w:rsidRPr="0062119F">
        <w:rPr>
          <w:sz w:val="28"/>
          <w:szCs w:val="28"/>
        </w:rPr>
        <w:t>);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 xml:space="preserve">- уровнем понятности информации – </w:t>
      </w:r>
      <w:r w:rsidR="00F45D52">
        <w:rPr>
          <w:sz w:val="28"/>
          <w:szCs w:val="28"/>
        </w:rPr>
        <w:t>8,3</w:t>
      </w:r>
      <w:r w:rsidRPr="0062119F">
        <w:rPr>
          <w:sz w:val="28"/>
          <w:szCs w:val="28"/>
        </w:rPr>
        <w:t xml:space="preserve"> % граждан </w:t>
      </w:r>
      <w:r>
        <w:rPr>
          <w:sz w:val="28"/>
          <w:szCs w:val="28"/>
        </w:rPr>
        <w:t xml:space="preserve">против </w:t>
      </w:r>
      <w:r w:rsidR="00F45D52">
        <w:rPr>
          <w:sz w:val="28"/>
          <w:szCs w:val="28"/>
        </w:rPr>
        <w:t>8,8</w:t>
      </w:r>
      <w:r w:rsidRPr="0062119F">
        <w:rPr>
          <w:sz w:val="28"/>
          <w:szCs w:val="28"/>
        </w:rPr>
        <w:t xml:space="preserve"> % граждан</w:t>
      </w:r>
      <w:r>
        <w:rPr>
          <w:sz w:val="28"/>
          <w:szCs w:val="28"/>
        </w:rPr>
        <w:t xml:space="preserve"> в 20</w:t>
      </w:r>
      <w:r w:rsidR="00F45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 w:rsidR="00F45D52">
        <w:rPr>
          <w:sz w:val="28"/>
          <w:szCs w:val="28"/>
        </w:rPr>
        <w:t>темп роста 95,0</w:t>
      </w:r>
      <w:r>
        <w:rPr>
          <w:sz w:val="28"/>
          <w:szCs w:val="28"/>
        </w:rPr>
        <w:t xml:space="preserve"> %</w:t>
      </w:r>
      <w:r w:rsidRPr="0062119F">
        <w:rPr>
          <w:sz w:val="28"/>
          <w:szCs w:val="28"/>
        </w:rPr>
        <w:t>);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lastRenderedPageBreak/>
        <w:t xml:space="preserve">- удобством получения информации – </w:t>
      </w:r>
      <w:r w:rsidR="00F45D52">
        <w:rPr>
          <w:sz w:val="28"/>
          <w:szCs w:val="28"/>
        </w:rPr>
        <w:t>6,0</w:t>
      </w:r>
      <w:r w:rsidRPr="0062119F">
        <w:rPr>
          <w:sz w:val="28"/>
          <w:szCs w:val="28"/>
        </w:rPr>
        <w:t xml:space="preserve"> % граждан </w:t>
      </w:r>
      <w:r>
        <w:rPr>
          <w:sz w:val="28"/>
          <w:szCs w:val="28"/>
        </w:rPr>
        <w:t xml:space="preserve">против </w:t>
      </w:r>
      <w:r w:rsidR="00F45D52">
        <w:rPr>
          <w:sz w:val="28"/>
          <w:szCs w:val="28"/>
        </w:rPr>
        <w:t>10,5</w:t>
      </w:r>
      <w:r w:rsidRPr="0062119F">
        <w:rPr>
          <w:sz w:val="28"/>
          <w:szCs w:val="28"/>
        </w:rPr>
        <w:t xml:space="preserve"> % граждан</w:t>
      </w:r>
      <w:r>
        <w:rPr>
          <w:sz w:val="28"/>
          <w:szCs w:val="28"/>
        </w:rPr>
        <w:t xml:space="preserve"> в 20</w:t>
      </w:r>
      <w:r w:rsidR="00F45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темп роста </w:t>
      </w:r>
      <w:r w:rsidR="00F45D52">
        <w:rPr>
          <w:sz w:val="28"/>
          <w:szCs w:val="28"/>
        </w:rPr>
        <w:t>56,5</w:t>
      </w:r>
      <w:r>
        <w:rPr>
          <w:sz w:val="28"/>
          <w:szCs w:val="28"/>
        </w:rPr>
        <w:t xml:space="preserve"> %).</w:t>
      </w:r>
    </w:p>
    <w:p w:rsidR="00100266" w:rsidRPr="0062119F" w:rsidRDefault="00100266" w:rsidP="00100266">
      <w:pPr>
        <w:ind w:firstLine="567"/>
        <w:contextualSpacing/>
        <w:jc w:val="both"/>
        <w:rPr>
          <w:sz w:val="28"/>
          <w:szCs w:val="28"/>
        </w:rPr>
      </w:pPr>
    </w:p>
    <w:p w:rsidR="00100266" w:rsidRPr="0062119F" w:rsidRDefault="00100266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смогли оценить</w:t>
      </w:r>
      <w:r w:rsidRPr="0062119F">
        <w:rPr>
          <w:sz w:val="28"/>
          <w:szCs w:val="28"/>
        </w:rPr>
        <w:t>: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>- уров</w:t>
      </w:r>
      <w:r>
        <w:rPr>
          <w:sz w:val="28"/>
          <w:szCs w:val="28"/>
        </w:rPr>
        <w:t>ень</w:t>
      </w:r>
      <w:r w:rsidRPr="0062119F">
        <w:rPr>
          <w:sz w:val="28"/>
          <w:szCs w:val="28"/>
        </w:rPr>
        <w:t xml:space="preserve"> доступности информации – </w:t>
      </w:r>
      <w:r w:rsidR="00F45D52">
        <w:rPr>
          <w:sz w:val="28"/>
          <w:szCs w:val="28"/>
        </w:rPr>
        <w:t>9,5</w:t>
      </w:r>
      <w:r w:rsidRPr="0062119F">
        <w:rPr>
          <w:sz w:val="28"/>
          <w:szCs w:val="28"/>
        </w:rPr>
        <w:t xml:space="preserve"> % граждан </w:t>
      </w:r>
      <w:r>
        <w:rPr>
          <w:sz w:val="28"/>
          <w:szCs w:val="28"/>
        </w:rPr>
        <w:t xml:space="preserve">против </w:t>
      </w:r>
      <w:r w:rsidR="00F45D52">
        <w:rPr>
          <w:sz w:val="28"/>
          <w:szCs w:val="28"/>
        </w:rPr>
        <w:t>33,3</w:t>
      </w:r>
      <w:r w:rsidRPr="0062119F">
        <w:rPr>
          <w:sz w:val="28"/>
          <w:szCs w:val="28"/>
        </w:rPr>
        <w:t xml:space="preserve"> % граждан</w:t>
      </w:r>
      <w:r>
        <w:rPr>
          <w:sz w:val="28"/>
          <w:szCs w:val="28"/>
        </w:rPr>
        <w:t xml:space="preserve"> в 20</w:t>
      </w:r>
      <w:r w:rsidR="00F45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темп роста </w:t>
      </w:r>
      <w:r w:rsidR="00F45D52">
        <w:rPr>
          <w:sz w:val="28"/>
          <w:szCs w:val="28"/>
        </w:rPr>
        <w:t>28,6</w:t>
      </w:r>
      <w:r>
        <w:rPr>
          <w:sz w:val="28"/>
          <w:szCs w:val="28"/>
        </w:rPr>
        <w:t xml:space="preserve"> %</w:t>
      </w:r>
      <w:r w:rsidRPr="0062119F">
        <w:rPr>
          <w:sz w:val="28"/>
          <w:szCs w:val="28"/>
        </w:rPr>
        <w:t>);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>- уров</w:t>
      </w:r>
      <w:r>
        <w:rPr>
          <w:sz w:val="28"/>
          <w:szCs w:val="28"/>
        </w:rPr>
        <w:t>ень</w:t>
      </w:r>
      <w:r w:rsidRPr="0062119F">
        <w:rPr>
          <w:sz w:val="28"/>
          <w:szCs w:val="28"/>
        </w:rPr>
        <w:t xml:space="preserve"> понятности информации – </w:t>
      </w:r>
      <w:r w:rsidR="00F45D52">
        <w:rPr>
          <w:sz w:val="28"/>
          <w:szCs w:val="28"/>
        </w:rPr>
        <w:t>10,7</w:t>
      </w:r>
      <w:r w:rsidRPr="0062119F">
        <w:rPr>
          <w:sz w:val="28"/>
          <w:szCs w:val="28"/>
        </w:rPr>
        <w:t xml:space="preserve"> % граждан </w:t>
      </w:r>
      <w:r>
        <w:rPr>
          <w:sz w:val="28"/>
          <w:szCs w:val="28"/>
        </w:rPr>
        <w:t xml:space="preserve">против </w:t>
      </w:r>
      <w:r w:rsidR="00F45D52">
        <w:rPr>
          <w:sz w:val="28"/>
          <w:szCs w:val="28"/>
        </w:rPr>
        <w:t>33,3</w:t>
      </w:r>
      <w:r w:rsidRPr="0062119F">
        <w:rPr>
          <w:sz w:val="28"/>
          <w:szCs w:val="28"/>
        </w:rPr>
        <w:t xml:space="preserve"> % граждан</w:t>
      </w:r>
      <w:r>
        <w:rPr>
          <w:sz w:val="28"/>
          <w:szCs w:val="28"/>
        </w:rPr>
        <w:t xml:space="preserve"> в 20</w:t>
      </w:r>
      <w:r w:rsidR="00F45D5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темп роста </w:t>
      </w:r>
      <w:r w:rsidR="00F45D52">
        <w:rPr>
          <w:sz w:val="28"/>
          <w:szCs w:val="28"/>
        </w:rPr>
        <w:t>32,1</w:t>
      </w:r>
      <w:r>
        <w:rPr>
          <w:sz w:val="28"/>
          <w:szCs w:val="28"/>
        </w:rPr>
        <w:t xml:space="preserve"> %</w:t>
      </w:r>
      <w:r w:rsidRPr="0062119F">
        <w:rPr>
          <w:sz w:val="28"/>
          <w:szCs w:val="28"/>
        </w:rPr>
        <w:t>);</w:t>
      </w:r>
    </w:p>
    <w:p w:rsidR="00100266" w:rsidRDefault="00100266" w:rsidP="00100266">
      <w:pPr>
        <w:ind w:firstLine="567"/>
        <w:contextualSpacing/>
        <w:jc w:val="both"/>
        <w:rPr>
          <w:sz w:val="28"/>
          <w:szCs w:val="28"/>
        </w:rPr>
      </w:pPr>
      <w:r w:rsidRPr="0062119F">
        <w:rPr>
          <w:sz w:val="28"/>
          <w:szCs w:val="28"/>
        </w:rPr>
        <w:t xml:space="preserve">- удобство получения информации – </w:t>
      </w:r>
      <w:r w:rsidR="00913D63">
        <w:rPr>
          <w:sz w:val="28"/>
          <w:szCs w:val="28"/>
        </w:rPr>
        <w:t>10,7</w:t>
      </w:r>
      <w:r w:rsidRPr="0062119F">
        <w:rPr>
          <w:sz w:val="28"/>
          <w:szCs w:val="28"/>
        </w:rPr>
        <w:t xml:space="preserve"> % граждан </w:t>
      </w:r>
      <w:r>
        <w:rPr>
          <w:sz w:val="28"/>
          <w:szCs w:val="28"/>
        </w:rPr>
        <w:t xml:space="preserve">против </w:t>
      </w:r>
      <w:r w:rsidR="00913D63">
        <w:rPr>
          <w:sz w:val="28"/>
          <w:szCs w:val="28"/>
        </w:rPr>
        <w:t>31,6</w:t>
      </w:r>
      <w:r w:rsidRPr="0062119F">
        <w:rPr>
          <w:sz w:val="28"/>
          <w:szCs w:val="28"/>
        </w:rPr>
        <w:t xml:space="preserve"> % граждан</w:t>
      </w:r>
      <w:r>
        <w:rPr>
          <w:sz w:val="28"/>
          <w:szCs w:val="28"/>
        </w:rPr>
        <w:t xml:space="preserve"> в 20</w:t>
      </w:r>
      <w:r w:rsidR="00913D6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6211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темп роста </w:t>
      </w:r>
      <w:r w:rsidR="00913D63">
        <w:rPr>
          <w:sz w:val="28"/>
          <w:szCs w:val="28"/>
        </w:rPr>
        <w:t>33,9</w:t>
      </w:r>
      <w:r>
        <w:rPr>
          <w:sz w:val="28"/>
          <w:szCs w:val="28"/>
        </w:rPr>
        <w:t xml:space="preserve"> %</w:t>
      </w:r>
      <w:r w:rsidRPr="0062119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00266" w:rsidRDefault="00100266" w:rsidP="00100266">
      <w:pPr>
        <w:ind w:firstLine="567"/>
        <w:contextualSpacing/>
        <w:jc w:val="both"/>
        <w:rPr>
          <w:b/>
          <w:sz w:val="28"/>
          <w:szCs w:val="28"/>
        </w:rPr>
      </w:pPr>
    </w:p>
    <w:p w:rsidR="00032CEB" w:rsidRPr="00DB2BDF" w:rsidRDefault="00032CEB" w:rsidP="00100266">
      <w:pPr>
        <w:ind w:firstLine="567"/>
        <w:contextualSpacing/>
        <w:jc w:val="both"/>
        <w:rPr>
          <w:sz w:val="28"/>
          <w:szCs w:val="28"/>
        </w:rPr>
      </w:pPr>
      <w:r w:rsidRPr="00DB2BDF">
        <w:rPr>
          <w:sz w:val="28"/>
          <w:szCs w:val="28"/>
        </w:rPr>
        <w:t>В качестве источников официальной информации о состоянии конкурентной среды население Советского городского округа предпочитает использовать:</w:t>
      </w:r>
    </w:p>
    <w:p w:rsidR="00032CEB" w:rsidRDefault="00032CEB" w:rsidP="0010026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CEB">
        <w:rPr>
          <w:sz w:val="28"/>
          <w:szCs w:val="28"/>
        </w:rPr>
        <w:t>Официальн</w:t>
      </w:r>
      <w:r>
        <w:rPr>
          <w:sz w:val="28"/>
          <w:szCs w:val="28"/>
        </w:rPr>
        <w:t>ую</w:t>
      </w:r>
      <w:r w:rsidRPr="00032CE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ю, размещенную</w:t>
      </w:r>
      <w:r w:rsidRPr="00032CEB">
        <w:rPr>
          <w:sz w:val="28"/>
          <w:szCs w:val="28"/>
        </w:rPr>
        <w:t xml:space="preserve"> на сайте уполномоченного органа в информационно-телекоммуникационной сети «Интернет»</w:t>
      </w:r>
      <w:r>
        <w:rPr>
          <w:sz w:val="28"/>
          <w:szCs w:val="28"/>
        </w:rPr>
        <w:t xml:space="preserve"> - </w:t>
      </w:r>
      <w:r w:rsidR="004B2CEA">
        <w:rPr>
          <w:sz w:val="28"/>
          <w:szCs w:val="28"/>
        </w:rPr>
        <w:t>48</w:t>
      </w:r>
      <w:r>
        <w:rPr>
          <w:sz w:val="28"/>
          <w:szCs w:val="28"/>
        </w:rPr>
        <w:t xml:space="preserve"> респондентов </w:t>
      </w:r>
      <w:r w:rsidR="004B2CEA">
        <w:rPr>
          <w:sz w:val="28"/>
          <w:szCs w:val="28"/>
        </w:rPr>
        <w:t xml:space="preserve">или 57,1 % общего числа опрошенных граждан </w:t>
      </w:r>
      <w:r>
        <w:rPr>
          <w:sz w:val="28"/>
          <w:szCs w:val="28"/>
        </w:rPr>
        <w:t>(</w:t>
      </w:r>
      <w:r w:rsidR="004B2CEA">
        <w:rPr>
          <w:sz w:val="28"/>
          <w:szCs w:val="28"/>
        </w:rPr>
        <w:t xml:space="preserve">в 2020 году - </w:t>
      </w:r>
      <w:r>
        <w:rPr>
          <w:sz w:val="28"/>
          <w:szCs w:val="28"/>
        </w:rPr>
        <w:t>56,6 % общего числа опрошенных граждан);</w:t>
      </w:r>
    </w:p>
    <w:p w:rsidR="00DB2BDF" w:rsidRDefault="00DB2BDF" w:rsidP="00DB2BD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CEB">
        <w:rPr>
          <w:sz w:val="28"/>
          <w:szCs w:val="28"/>
        </w:rPr>
        <w:t>Печатные средства массовой информации</w:t>
      </w:r>
      <w:r>
        <w:rPr>
          <w:sz w:val="28"/>
          <w:szCs w:val="28"/>
        </w:rPr>
        <w:t>- 45</w:t>
      </w:r>
      <w:r w:rsidRPr="00032CEB"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респондентов или 53,5 % общего числа опрошенных граждан (в 2020 году - 28,1 % общего числа опрошенных граждан);</w:t>
      </w:r>
    </w:p>
    <w:p w:rsidR="00DB2BDF" w:rsidRDefault="00DB2BDF" w:rsidP="00DB2BD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CEB">
        <w:rPr>
          <w:sz w:val="28"/>
          <w:szCs w:val="28"/>
        </w:rPr>
        <w:t>Телевидение</w:t>
      </w:r>
      <w:r>
        <w:rPr>
          <w:sz w:val="28"/>
          <w:szCs w:val="28"/>
        </w:rPr>
        <w:t xml:space="preserve"> - 39 респондентов или 46,4 % общего числа опрошенных граждан (в 2020 году - 31,6 % общего числа опрошенных граждан);</w:t>
      </w:r>
    </w:p>
    <w:p w:rsidR="00032CEB" w:rsidRDefault="00032CEB" w:rsidP="00032C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CEB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032CEB">
        <w:rPr>
          <w:sz w:val="28"/>
          <w:szCs w:val="28"/>
        </w:rPr>
        <w:t>, размещенн</w:t>
      </w:r>
      <w:r>
        <w:rPr>
          <w:sz w:val="28"/>
          <w:szCs w:val="28"/>
        </w:rPr>
        <w:t>ую</w:t>
      </w:r>
      <w:r w:rsidRPr="00032CEB">
        <w:rPr>
          <w:sz w:val="28"/>
          <w:szCs w:val="28"/>
        </w:rPr>
        <w:t xml:space="preserve"> на официальных сайтах других органов исполнительной власти Ставропольского края и органов местного </w:t>
      </w:r>
      <w:proofErr w:type="gramStart"/>
      <w:r w:rsidRPr="00032CEB">
        <w:rPr>
          <w:sz w:val="28"/>
          <w:szCs w:val="28"/>
        </w:rPr>
        <w:t>самоуправления  в</w:t>
      </w:r>
      <w:proofErr w:type="gramEnd"/>
      <w:r w:rsidRPr="00032CEB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- </w:t>
      </w:r>
      <w:r w:rsidR="00DB2BDF">
        <w:rPr>
          <w:sz w:val="28"/>
          <w:szCs w:val="28"/>
        </w:rPr>
        <w:t>37</w:t>
      </w:r>
      <w:r>
        <w:rPr>
          <w:sz w:val="28"/>
          <w:szCs w:val="28"/>
        </w:rPr>
        <w:t xml:space="preserve"> респондентов </w:t>
      </w:r>
      <w:r w:rsidR="00DB2BDF">
        <w:rPr>
          <w:sz w:val="28"/>
          <w:szCs w:val="28"/>
        </w:rPr>
        <w:t xml:space="preserve">или 44,0 % общего числа опрошенных граждан (в 2020 году - </w:t>
      </w:r>
      <w:r>
        <w:rPr>
          <w:sz w:val="28"/>
          <w:szCs w:val="28"/>
        </w:rPr>
        <w:t>35,1 % общего числа опрошенных граждан);</w:t>
      </w:r>
    </w:p>
    <w:p w:rsidR="00DB2BDF" w:rsidRDefault="00DB2BDF" w:rsidP="00DB2BD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CEB">
        <w:rPr>
          <w:sz w:val="28"/>
          <w:szCs w:val="28"/>
        </w:rPr>
        <w:t>Специальные блоги, порталы и прочие электронные ресурсы</w:t>
      </w:r>
      <w:r>
        <w:rPr>
          <w:sz w:val="28"/>
          <w:szCs w:val="28"/>
        </w:rPr>
        <w:t xml:space="preserve"> - 31</w:t>
      </w:r>
      <w:r w:rsidRPr="00032CEB"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респондент или 36,9 % общего числа опрошенных граждан (в 2020 году - 26,3 % общего числа опрошенных граждан);</w:t>
      </w:r>
    </w:p>
    <w:p w:rsidR="00DB2BDF" w:rsidRDefault="00DB2BDF" w:rsidP="00DB2BD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CEB">
        <w:rPr>
          <w:sz w:val="28"/>
          <w:szCs w:val="28"/>
        </w:rPr>
        <w:t>Официальн</w:t>
      </w:r>
      <w:r>
        <w:rPr>
          <w:sz w:val="28"/>
          <w:szCs w:val="28"/>
        </w:rPr>
        <w:t>ую</w:t>
      </w:r>
      <w:r w:rsidRPr="00032CE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032CEB">
        <w:rPr>
          <w:sz w:val="28"/>
          <w:szCs w:val="28"/>
        </w:rPr>
        <w:t>, размещенн</w:t>
      </w:r>
      <w:r>
        <w:rPr>
          <w:sz w:val="28"/>
          <w:szCs w:val="28"/>
        </w:rPr>
        <w:t>ую</w:t>
      </w:r>
      <w:r w:rsidRPr="00032CEB">
        <w:rPr>
          <w:sz w:val="28"/>
          <w:szCs w:val="28"/>
        </w:rPr>
        <w:t xml:space="preserve"> на интернет-портале об инвестиционной деятельности в Ставропольском крае</w:t>
      </w:r>
      <w:r>
        <w:rPr>
          <w:sz w:val="28"/>
          <w:szCs w:val="28"/>
        </w:rPr>
        <w:t xml:space="preserve"> - 19</w:t>
      </w:r>
      <w:r w:rsidRPr="00032CEB"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респондентов или 22,6 % общего числа опрошенных граждан (в 2020 году - 28,1 % общего числа опрошенных граждан);</w:t>
      </w:r>
    </w:p>
    <w:p w:rsidR="00032CEB" w:rsidRDefault="00032CEB" w:rsidP="00032CE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CEB">
        <w:rPr>
          <w:sz w:val="28"/>
          <w:szCs w:val="28"/>
        </w:rPr>
        <w:t>Официальн</w:t>
      </w:r>
      <w:r>
        <w:rPr>
          <w:sz w:val="28"/>
          <w:szCs w:val="28"/>
        </w:rPr>
        <w:t>ую</w:t>
      </w:r>
      <w:r w:rsidRPr="00032CEB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ю, размещенную</w:t>
      </w:r>
      <w:r w:rsidRPr="00032CEB">
        <w:rPr>
          <w:sz w:val="28"/>
          <w:szCs w:val="28"/>
        </w:rPr>
        <w:t xml:space="preserve"> на официальном сайте ФАС России в информационно-телекоммуникационной сети «Интернет»</w:t>
      </w:r>
      <w:r>
        <w:rPr>
          <w:sz w:val="28"/>
          <w:szCs w:val="28"/>
        </w:rPr>
        <w:t xml:space="preserve"> - </w:t>
      </w:r>
      <w:r w:rsidR="00DB2BDF">
        <w:rPr>
          <w:sz w:val="28"/>
          <w:szCs w:val="28"/>
        </w:rPr>
        <w:t>15</w:t>
      </w:r>
      <w:r>
        <w:rPr>
          <w:sz w:val="28"/>
          <w:szCs w:val="28"/>
        </w:rPr>
        <w:t xml:space="preserve"> респондентов </w:t>
      </w:r>
      <w:r w:rsidR="00DB2BDF">
        <w:rPr>
          <w:sz w:val="28"/>
          <w:szCs w:val="28"/>
        </w:rPr>
        <w:t xml:space="preserve">или 17,8 % общего числа опрошенных граждан (в 2020 году - </w:t>
      </w:r>
      <w:r>
        <w:rPr>
          <w:sz w:val="28"/>
          <w:szCs w:val="28"/>
        </w:rPr>
        <w:t>31,6 % общего числа опрошенных граждан);</w:t>
      </w:r>
    </w:p>
    <w:p w:rsidR="00AA5B58" w:rsidRDefault="00AA5B58" w:rsidP="00AA5B5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B58">
        <w:rPr>
          <w:sz w:val="28"/>
          <w:szCs w:val="28"/>
        </w:rPr>
        <w:t>Радио</w:t>
      </w:r>
      <w:r w:rsidR="00DB2BDF">
        <w:rPr>
          <w:sz w:val="28"/>
          <w:szCs w:val="28"/>
        </w:rPr>
        <w:t xml:space="preserve"> - 3</w:t>
      </w:r>
      <w:r w:rsidRPr="00032CEB">
        <w:rPr>
          <w:sz w:val="28"/>
          <w:szCs w:val="28"/>
        </w:rPr>
        <w:t xml:space="preserve"> </w:t>
      </w:r>
      <w:r w:rsidR="00DB2BDF">
        <w:rPr>
          <w:sz w:val="28"/>
          <w:szCs w:val="28"/>
        </w:rPr>
        <w:t>респондента</w:t>
      </w:r>
      <w:r>
        <w:rPr>
          <w:sz w:val="28"/>
          <w:szCs w:val="28"/>
        </w:rPr>
        <w:t xml:space="preserve"> </w:t>
      </w:r>
      <w:r w:rsidR="00DB2BDF">
        <w:rPr>
          <w:sz w:val="28"/>
          <w:szCs w:val="28"/>
        </w:rPr>
        <w:t xml:space="preserve">или 3,6 % общего числа опрошенных граждан (в 2020 году - </w:t>
      </w:r>
      <w:r>
        <w:rPr>
          <w:sz w:val="28"/>
          <w:szCs w:val="28"/>
        </w:rPr>
        <w:t xml:space="preserve">14,0 % общего числа опрошенных граждан) (Рис. </w:t>
      </w:r>
      <w:r w:rsidR="003409C8">
        <w:rPr>
          <w:sz w:val="28"/>
          <w:szCs w:val="28"/>
        </w:rPr>
        <w:t>1.</w:t>
      </w:r>
      <w:r>
        <w:rPr>
          <w:sz w:val="28"/>
          <w:szCs w:val="28"/>
        </w:rPr>
        <w:t>11).</w:t>
      </w:r>
    </w:p>
    <w:p w:rsidR="00AA5B58" w:rsidRDefault="00AA5B58" w:rsidP="00E11D56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36423" cy="2698595"/>
            <wp:effectExtent l="0" t="0" r="0" b="6985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2CEB" w:rsidRDefault="00E11D56" w:rsidP="00E11D56">
      <w:pPr>
        <w:ind w:firstLine="567"/>
        <w:contextualSpacing/>
        <w:jc w:val="center"/>
      </w:pPr>
      <w:r>
        <w:t xml:space="preserve">Рис. </w:t>
      </w:r>
      <w:r w:rsidR="003409C8">
        <w:t>1.</w:t>
      </w:r>
      <w:r>
        <w:t>11. Удельный вес респондентов, указавших источники официальной информации о сост</w:t>
      </w:r>
      <w:r w:rsidR="004248C1">
        <w:t>оянии конкурентной среды за 2021</w:t>
      </w:r>
      <w:r>
        <w:t xml:space="preserve"> год</w:t>
      </w:r>
      <w:r w:rsidR="004248C1">
        <w:t>, % опрошенных</w:t>
      </w:r>
      <w:r>
        <w:t>.</w:t>
      </w:r>
    </w:p>
    <w:p w:rsidR="00E11D56" w:rsidRDefault="00E11D56" w:rsidP="00E11D56">
      <w:pPr>
        <w:ind w:firstLine="567"/>
        <w:contextualSpacing/>
        <w:jc w:val="center"/>
      </w:pPr>
    </w:p>
    <w:p w:rsidR="00E11D56" w:rsidRDefault="00E11D56" w:rsidP="00E11D56">
      <w:pPr>
        <w:ind w:firstLine="567"/>
        <w:contextualSpacing/>
        <w:jc w:val="both"/>
        <w:rPr>
          <w:sz w:val="28"/>
          <w:szCs w:val="28"/>
        </w:rPr>
      </w:pPr>
    </w:p>
    <w:p w:rsidR="004639BB" w:rsidRDefault="004639BB" w:rsidP="00E11D56">
      <w:pPr>
        <w:ind w:firstLine="567"/>
        <w:contextualSpacing/>
        <w:jc w:val="both"/>
        <w:rPr>
          <w:sz w:val="28"/>
          <w:szCs w:val="28"/>
        </w:rPr>
      </w:pPr>
    </w:p>
    <w:p w:rsidR="00E11D56" w:rsidRDefault="00E11D56" w:rsidP="00E11D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11D56" w:rsidRDefault="00E11D56" w:rsidP="00E11D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городского округа </w:t>
      </w:r>
    </w:p>
    <w:p w:rsidR="00E11D56" w:rsidRPr="00E11D56" w:rsidRDefault="00E11D56" w:rsidP="00E11D5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proofErr w:type="spellStart"/>
      <w:r>
        <w:rPr>
          <w:sz w:val="28"/>
          <w:szCs w:val="28"/>
        </w:rPr>
        <w:t>А.А.Лазько</w:t>
      </w:r>
      <w:proofErr w:type="spellEnd"/>
    </w:p>
    <w:sectPr w:rsidR="00E11D56" w:rsidRPr="00E11D56" w:rsidSect="00A8558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018"/>
    <w:multiLevelType w:val="hybridMultilevel"/>
    <w:tmpl w:val="C598D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CA081C"/>
    <w:multiLevelType w:val="hybridMultilevel"/>
    <w:tmpl w:val="59407B42"/>
    <w:lvl w:ilvl="0" w:tplc="9B128B6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E910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F81DCB"/>
    <w:multiLevelType w:val="hybridMultilevel"/>
    <w:tmpl w:val="03BA4B0C"/>
    <w:lvl w:ilvl="0" w:tplc="C7A6C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162A"/>
    <w:multiLevelType w:val="hybridMultilevel"/>
    <w:tmpl w:val="50844940"/>
    <w:lvl w:ilvl="0" w:tplc="EDE293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560B42"/>
    <w:multiLevelType w:val="hybridMultilevel"/>
    <w:tmpl w:val="387C5A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66"/>
    <w:rsid w:val="00011B02"/>
    <w:rsid w:val="00032CEB"/>
    <w:rsid w:val="0003607B"/>
    <w:rsid w:val="0005030F"/>
    <w:rsid w:val="000D04DA"/>
    <w:rsid w:val="000E248B"/>
    <w:rsid w:val="000F466F"/>
    <w:rsid w:val="00100266"/>
    <w:rsid w:val="00105928"/>
    <w:rsid w:val="00107A95"/>
    <w:rsid w:val="00120749"/>
    <w:rsid w:val="00124E0D"/>
    <w:rsid w:val="001367E0"/>
    <w:rsid w:val="001E3DE3"/>
    <w:rsid w:val="00244CEE"/>
    <w:rsid w:val="00266808"/>
    <w:rsid w:val="00274208"/>
    <w:rsid w:val="00296D34"/>
    <w:rsid w:val="002B3B88"/>
    <w:rsid w:val="002C746F"/>
    <w:rsid w:val="00325ADC"/>
    <w:rsid w:val="003409C8"/>
    <w:rsid w:val="004248C1"/>
    <w:rsid w:val="00433418"/>
    <w:rsid w:val="004639BB"/>
    <w:rsid w:val="0047781A"/>
    <w:rsid w:val="004835FB"/>
    <w:rsid w:val="004A4604"/>
    <w:rsid w:val="004B0758"/>
    <w:rsid w:val="004B2CEA"/>
    <w:rsid w:val="004E438C"/>
    <w:rsid w:val="00503A9C"/>
    <w:rsid w:val="0050461F"/>
    <w:rsid w:val="005577CF"/>
    <w:rsid w:val="005C4438"/>
    <w:rsid w:val="005C49D6"/>
    <w:rsid w:val="00636546"/>
    <w:rsid w:val="00646028"/>
    <w:rsid w:val="00656C14"/>
    <w:rsid w:val="006C0884"/>
    <w:rsid w:val="00704F90"/>
    <w:rsid w:val="00707373"/>
    <w:rsid w:val="007219E8"/>
    <w:rsid w:val="00737ED4"/>
    <w:rsid w:val="00774F21"/>
    <w:rsid w:val="007837FD"/>
    <w:rsid w:val="007856E6"/>
    <w:rsid w:val="007D7C42"/>
    <w:rsid w:val="0081760E"/>
    <w:rsid w:val="00852346"/>
    <w:rsid w:val="008C3420"/>
    <w:rsid w:val="008E6C46"/>
    <w:rsid w:val="00907B01"/>
    <w:rsid w:val="00913D63"/>
    <w:rsid w:val="00915FF7"/>
    <w:rsid w:val="00940C30"/>
    <w:rsid w:val="00950467"/>
    <w:rsid w:val="00966260"/>
    <w:rsid w:val="0096655C"/>
    <w:rsid w:val="0099037C"/>
    <w:rsid w:val="00994FBC"/>
    <w:rsid w:val="009F1527"/>
    <w:rsid w:val="00A30CEB"/>
    <w:rsid w:val="00A831C1"/>
    <w:rsid w:val="00A85580"/>
    <w:rsid w:val="00AA5B58"/>
    <w:rsid w:val="00AB48EB"/>
    <w:rsid w:val="00AE06D0"/>
    <w:rsid w:val="00B84C4C"/>
    <w:rsid w:val="00BB75C6"/>
    <w:rsid w:val="00BD5291"/>
    <w:rsid w:val="00C14563"/>
    <w:rsid w:val="00C80ACE"/>
    <w:rsid w:val="00C81502"/>
    <w:rsid w:val="00CA0AC3"/>
    <w:rsid w:val="00CD05A3"/>
    <w:rsid w:val="00CE3542"/>
    <w:rsid w:val="00D03BF5"/>
    <w:rsid w:val="00D05E1E"/>
    <w:rsid w:val="00D3688F"/>
    <w:rsid w:val="00DB1FAE"/>
    <w:rsid w:val="00DB2BDF"/>
    <w:rsid w:val="00DD5730"/>
    <w:rsid w:val="00E04D8E"/>
    <w:rsid w:val="00E11D56"/>
    <w:rsid w:val="00E203E5"/>
    <w:rsid w:val="00E2044D"/>
    <w:rsid w:val="00E62241"/>
    <w:rsid w:val="00E93A60"/>
    <w:rsid w:val="00E962A0"/>
    <w:rsid w:val="00EA78A8"/>
    <w:rsid w:val="00EB0222"/>
    <w:rsid w:val="00EB1B2B"/>
    <w:rsid w:val="00EB5D54"/>
    <w:rsid w:val="00EE1359"/>
    <w:rsid w:val="00EF2CCA"/>
    <w:rsid w:val="00F45D52"/>
    <w:rsid w:val="00FC33FA"/>
    <w:rsid w:val="00FC7D69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CECB"/>
  <w15:docId w15:val="{B602B179-3DA2-472D-901D-3F00CF8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0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002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aseline="0">
                <a:latin typeface="Times New Roman" pitchFamily="18" charset="0"/>
              </a:defRPr>
            </a:pPr>
            <a:r>
              <a:rPr lang="ru-RU" sz="1600" baseline="0">
                <a:latin typeface="Times New Roman" pitchFamily="18" charset="0"/>
              </a:rPr>
              <a:t>Социальный статус респондентов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статус респондентов</c:v>
                </c:pt>
              </c:strCache>
            </c:strRef>
          </c:tx>
          <c:spPr>
            <a:gradFill flip="none" rotWithShape="1">
              <a:gsLst>
                <a:gs pos="0">
                  <a:schemeClr val="tx1"/>
                </a:gs>
                <a:gs pos="50000">
                  <a:schemeClr val="accent1">
                    <a:lumMod val="45000"/>
                    <a:lumOff val="55000"/>
                  </a:schemeClr>
                </a:gs>
                <a:gs pos="100000">
                  <a:schemeClr val="tx1"/>
                </a:gs>
              </a:gsLst>
              <a:lin ang="2700000" scaled="1"/>
              <a:tileRect/>
            </a:gradFill>
          </c:spPr>
          <c:explosion val="25"/>
          <c:dPt>
            <c:idx val="0"/>
            <c:bubble3D val="0"/>
            <c:spPr>
              <a:gradFill flip="none" rotWithShape="1">
                <a:gsLst>
                  <a:gs pos="0">
                    <a:schemeClr val="tx1"/>
                  </a:gs>
                  <a:gs pos="50000">
                    <a:srgbClr val="FF0000"/>
                  </a:gs>
                  <a:gs pos="100000">
                    <a:schemeClr val="tx1"/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3-691B-412A-BC5D-DA2BBCDF6B19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0">
                    <a:schemeClr val="tx1"/>
                  </a:gs>
                  <a:gs pos="50000">
                    <a:srgbClr val="00B050"/>
                  </a:gs>
                  <a:gs pos="100000">
                    <a:schemeClr val="tx1"/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4-691B-412A-BC5D-DA2BBCDF6B19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0">
                    <a:schemeClr val="tx1"/>
                  </a:gs>
                  <a:gs pos="50000">
                    <a:srgbClr val="FFC000"/>
                  </a:gs>
                  <a:gs pos="100000">
                    <a:schemeClr val="tx1"/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5-691B-412A-BC5D-DA2BBCDF6B19}"/>
              </c:ext>
            </c:extLst>
          </c:dPt>
          <c:dPt>
            <c:idx val="3"/>
            <c:bubble3D val="0"/>
            <c:spPr>
              <a:gradFill flip="none" rotWithShape="1">
                <a:gsLst>
                  <a:gs pos="0">
                    <a:schemeClr val="tx1"/>
                  </a:gs>
                  <a:gs pos="50000">
                    <a:srgbClr val="92D050"/>
                  </a:gs>
                  <a:gs pos="100000">
                    <a:schemeClr val="tx1"/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6-691B-412A-BC5D-DA2BBCDF6B19}"/>
              </c:ext>
            </c:extLst>
          </c:dPt>
          <c:dPt>
            <c:idx val="4"/>
            <c:bubble3D val="0"/>
            <c:spPr>
              <a:gradFill flip="none" rotWithShape="1">
                <a:gsLst>
                  <a:gs pos="0">
                    <a:schemeClr val="tx1"/>
                  </a:gs>
                  <a:gs pos="50000">
                    <a:srgbClr val="0070C0"/>
                  </a:gs>
                  <a:gs pos="100000">
                    <a:schemeClr val="tx1"/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691B-412A-BC5D-DA2BBCDF6B19}"/>
              </c:ext>
            </c:extLst>
          </c:dPt>
          <c:dPt>
            <c:idx val="5"/>
            <c:bubble3D val="0"/>
            <c:spPr>
              <a:gradFill flip="none" rotWithShape="1">
                <a:gsLst>
                  <a:gs pos="0">
                    <a:schemeClr val="tx1"/>
                  </a:gs>
                  <a:gs pos="50000">
                    <a:srgbClr val="7030A0"/>
                  </a:gs>
                  <a:gs pos="100000">
                    <a:schemeClr val="tx1"/>
                  </a:gs>
                </a:gsLst>
                <a:lin ang="2700000" scaled="1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2-691B-412A-BC5D-DA2BBCDF6B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Лист1!$A$3:$A$8</c:f>
              <c:strCache>
                <c:ptCount val="6"/>
                <c:pt idx="0">
                  <c:v>Пенсионеры</c:v>
                </c:pt>
                <c:pt idx="1">
                  <c:v>Самозанятые</c:v>
                </c:pt>
                <c:pt idx="2">
                  <c:v>Домохозяйки</c:v>
                </c:pt>
                <c:pt idx="3">
                  <c:v>Безработные</c:v>
                </c:pt>
                <c:pt idx="4">
                  <c:v>Предприниматели</c:v>
                </c:pt>
                <c:pt idx="5">
                  <c:v>Студенты, учащиеся</c:v>
                </c:pt>
              </c:strCache>
            </c:strRef>
          </c:cat>
          <c:val>
            <c:numRef>
              <c:f>Лист1!$B$3:$B$8</c:f>
              <c:numCache>
                <c:formatCode>0.00%</c:formatCode>
                <c:ptCount val="6"/>
                <c:pt idx="0">
                  <c:v>0.11899999999999999</c:v>
                </c:pt>
                <c:pt idx="1">
                  <c:v>0.107</c:v>
                </c:pt>
                <c:pt idx="2">
                  <c:v>4.7E-2</c:v>
                </c:pt>
                <c:pt idx="3">
                  <c:v>4.7E-2</c:v>
                </c:pt>
                <c:pt idx="4">
                  <c:v>0.214</c:v>
                </c:pt>
                <c:pt idx="5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1B-412A-BC5D-DA2BBCDF6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val="6699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качеством официальной информации</c:v>
                </c:pt>
                <c:pt idx="1">
                  <c:v>Доля граждан, не удовлетворенных качеством официальной информации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0.82899999999999996</c:v>
                </c:pt>
                <c:pt idx="1">
                  <c:v>6.7000000000000004E-2</c:v>
                </c:pt>
                <c:pt idx="2">
                  <c:v>0.10299999999999999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38-48AC-B884-FF0E98BF6FB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val="0000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качеством официальной информации</c:v>
                </c:pt>
                <c:pt idx="1">
                  <c:v>Доля граждан, не удовлетворенных качеством официальной информации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0.57999999999999996</c:v>
                </c:pt>
                <c:pt idx="1">
                  <c:v>8.7999999999999995E-2</c:v>
                </c:pt>
                <c:pt idx="2">
                  <c:v>0.32700000000000001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38-48AC-B884-FF0E98BF6F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31872"/>
        <c:axId val="1"/>
      </c:barChart>
      <c:catAx>
        <c:axId val="24453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44531872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aseline="0">
                <a:latin typeface="Times New Roman" pitchFamily="18" charset="0"/>
              </a:defRPr>
            </a:pPr>
            <a:r>
              <a:rPr lang="ru-RU"/>
              <a:t>Источники официальной информации о состоянии конкурентной среды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32011434022716E-3"/>
          <c:y val="0.27147089503982641"/>
          <c:w val="0.48958636000158406"/>
          <c:h val="0.588988251468566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chemeClr val="tx1"/>
                  </a:gs>
                  <a:gs pos="53000">
                    <a:schemeClr val="tx2">
                      <a:lumMod val="60000"/>
                      <a:lumOff val="40000"/>
                    </a:schemeClr>
                  </a:gs>
                  <a:gs pos="100000">
                    <a:schemeClr val="tx1"/>
                  </a:gs>
                </a:gsLst>
                <a:lin ang="5400000" scaled="1"/>
              </a:gradFill>
            </c:spPr>
            <c:extLst>
              <c:ext xmlns:c16="http://schemas.microsoft.com/office/drawing/2014/chart" uri="{C3380CC4-5D6E-409C-BE32-E72D297353CC}">
                <c16:uniqueId val="{00000000-5535-4DEB-8638-06AAE43B95C9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tx1"/>
                  </a:gs>
                  <a:gs pos="53000">
                    <a:srgbClr val="C00000"/>
                  </a:gs>
                  <a:gs pos="100000">
                    <a:schemeClr val="tx1"/>
                  </a:gs>
                </a:gsLst>
                <a:lin ang="5400000" scaled="1"/>
              </a:gradFill>
            </c:spPr>
            <c:extLst>
              <c:ext xmlns:c16="http://schemas.microsoft.com/office/drawing/2014/chart" uri="{C3380CC4-5D6E-409C-BE32-E72D297353CC}">
                <c16:uniqueId val="{00000001-5535-4DEB-8638-06AAE43B95C9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chemeClr val="tx1"/>
                  </a:gs>
                  <a:gs pos="53000">
                    <a:srgbClr val="92D050"/>
                  </a:gs>
                  <a:gs pos="100000">
                    <a:schemeClr val="tx1"/>
                  </a:gs>
                </a:gsLst>
                <a:lin ang="5400000" scaled="1"/>
              </a:gradFill>
            </c:spPr>
            <c:extLst>
              <c:ext xmlns:c16="http://schemas.microsoft.com/office/drawing/2014/chart" uri="{C3380CC4-5D6E-409C-BE32-E72D297353CC}">
                <c16:uniqueId val="{00000002-5535-4DEB-8638-06AAE43B95C9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chemeClr val="tx1"/>
                  </a:gs>
                  <a:gs pos="53000">
                    <a:schemeClr val="accent6">
                      <a:lumMod val="75000"/>
                    </a:schemeClr>
                  </a:gs>
                  <a:gs pos="100000">
                    <a:schemeClr val="tx1"/>
                  </a:gs>
                </a:gsLst>
                <a:lin ang="5400000" scaled="1"/>
              </a:gradFill>
            </c:spPr>
            <c:extLst>
              <c:ext xmlns:c16="http://schemas.microsoft.com/office/drawing/2014/chart" uri="{C3380CC4-5D6E-409C-BE32-E72D297353CC}">
                <c16:uniqueId val="{00000003-5535-4DEB-8638-06AAE43B95C9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chemeClr val="tx1"/>
                  </a:gs>
                  <a:gs pos="53000">
                    <a:srgbClr val="7030A0"/>
                  </a:gs>
                  <a:gs pos="100000">
                    <a:schemeClr val="tx1"/>
                  </a:gs>
                </a:gsLst>
                <a:lin ang="5400000" scaled="1"/>
              </a:gradFill>
            </c:spPr>
            <c:extLst>
              <c:ext xmlns:c16="http://schemas.microsoft.com/office/drawing/2014/chart" uri="{C3380CC4-5D6E-409C-BE32-E72D297353CC}">
                <c16:uniqueId val="{00000004-5535-4DEB-8638-06AAE43B95C9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chemeClr val="tx1"/>
                  </a:gs>
                  <a:gs pos="53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tx1"/>
                  </a:gs>
                </a:gsLst>
                <a:lin ang="5400000" scaled="1"/>
              </a:gradFill>
            </c:spPr>
            <c:extLst>
              <c:ext xmlns:c16="http://schemas.microsoft.com/office/drawing/2014/chart" uri="{C3380CC4-5D6E-409C-BE32-E72D297353CC}">
                <c16:uniqueId val="{00000005-5535-4DEB-8638-06AAE43B95C9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chemeClr val="tx1"/>
                  </a:gs>
                  <a:gs pos="53000">
                    <a:srgbClr val="00B050"/>
                  </a:gs>
                  <a:gs pos="100000">
                    <a:schemeClr val="tx1"/>
                  </a:gs>
                </a:gsLst>
                <a:lin ang="5400000" scaled="1"/>
              </a:gradFill>
            </c:spPr>
            <c:extLst>
              <c:ext xmlns:c16="http://schemas.microsoft.com/office/drawing/2014/chart" uri="{C3380CC4-5D6E-409C-BE32-E72D297353CC}">
                <c16:uniqueId val="{00000006-5535-4DEB-8638-06AAE43B95C9}"/>
              </c:ext>
            </c:extLst>
          </c:dPt>
          <c:dPt>
            <c:idx val="7"/>
            <c:bubble3D val="0"/>
            <c:spPr>
              <a:gradFill>
                <a:gsLst>
                  <a:gs pos="0">
                    <a:schemeClr val="tx1"/>
                  </a:gs>
                  <a:gs pos="53000">
                    <a:srgbClr val="FF3399"/>
                  </a:gs>
                  <a:gs pos="100000">
                    <a:schemeClr val="tx1"/>
                  </a:gs>
                </a:gsLst>
                <a:lin ang="5400000" scaled="1"/>
              </a:gradFill>
            </c:spPr>
            <c:extLst>
              <c:ext xmlns:c16="http://schemas.microsoft.com/office/drawing/2014/chart" uri="{C3380CC4-5D6E-409C-BE32-E72D297353CC}">
                <c16:uniqueId val="{00000007-5535-4DEB-8638-06AAE43B95C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Официальный сайт уполномоченного органа</c:v>
                </c:pt>
                <c:pt idx="1">
                  <c:v>Официальные сайты ОИВ, ОМС</c:v>
                </c:pt>
                <c:pt idx="2">
                  <c:v>Официальный сайт ФАС России</c:v>
                </c:pt>
                <c:pt idx="3">
                  <c:v>Телевидение</c:v>
                </c:pt>
                <c:pt idx="4">
                  <c:v>Интернет-портал инвестиционной деятельности в СК</c:v>
                </c:pt>
                <c:pt idx="5">
                  <c:v>Печатные СМИ</c:v>
                </c:pt>
                <c:pt idx="6">
                  <c:v>Специальные блоги, порталы и прочие электронные ресурсы </c:v>
                </c:pt>
                <c:pt idx="7">
                  <c:v>Радио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57.1</c:v>
                </c:pt>
                <c:pt idx="1">
                  <c:v>44</c:v>
                </c:pt>
                <c:pt idx="2">
                  <c:v>17.8</c:v>
                </c:pt>
                <c:pt idx="3">
                  <c:v>46.4</c:v>
                </c:pt>
                <c:pt idx="4">
                  <c:v>22.6</c:v>
                </c:pt>
                <c:pt idx="5">
                  <c:v>53.5</c:v>
                </c:pt>
                <c:pt idx="6">
                  <c:v>36.9</c:v>
                </c:pt>
                <c:pt idx="7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3C-4E98-9579-547BE1CB5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1931768719333704"/>
          <c:y val="0.2688654651772498"/>
          <c:w val="0.33583251643373829"/>
          <c:h val="0.65729222067999327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Возрастные группы опрошенных респондентов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chemeClr val="tx1"/>
                  </a:gs>
                  <a:gs pos="53000">
                    <a:srgbClr val="7030A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5-2000-4742-AC83-8C09FF5B78B0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tx1"/>
                  </a:gs>
                  <a:gs pos="53000">
                    <a:srgbClr val="00B05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6-2000-4742-AC83-8C09FF5B78B0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FFC00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1-2000-4742-AC83-8C09FF5B78B0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C0000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2-2000-4742-AC83-8C09FF5B78B0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00B0F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3-2000-4742-AC83-8C09FF5B78B0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FFFF0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4-2000-4742-AC83-8C09FF5B78B0}"/>
              </c:ext>
            </c:extLst>
          </c:dPt>
          <c:dLbls>
            <c:dLbl>
              <c:idx val="0"/>
              <c:layout>
                <c:manualLayout>
                  <c:x val="-3.7037037037037125E-2"/>
                  <c:y val="-1.19047619047619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958333333333329E-2"/>
                      <c:h val="6.448412698412699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2000-4742-AC83-8C09FF5B78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  <c:pt idx="5">
                  <c:v>от 65 лет и старше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0.107</c:v>
                </c:pt>
                <c:pt idx="1">
                  <c:v>0.16600000000000001</c:v>
                </c:pt>
                <c:pt idx="2">
                  <c:v>0.309</c:v>
                </c:pt>
                <c:pt idx="3">
                  <c:v>0.23799999999999999</c:v>
                </c:pt>
                <c:pt idx="4">
                  <c:v>0.154</c:v>
                </c:pt>
                <c:pt idx="5">
                  <c:v>2.3E-2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00-4742-AC83-8C09FF5B7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692187955672205"/>
          <c:y val="0.38120859892513437"/>
          <c:w val="0.21689231554389052"/>
          <c:h val="0.39214629421322361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684091571886846E-2"/>
          <c:y val="0.23685508061492325"/>
          <c:w val="0.60165153834937424"/>
          <c:h val="0.700099362579678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опрошенных респондентов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FF000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4-F2C0-4522-99BD-7A86C0075952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0070C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5-F2C0-4522-99BD-7A86C0075952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FFC00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1-F2C0-4522-99BD-7A86C0075952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7030A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2-F2C0-4522-99BD-7A86C0075952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chemeClr val="tx1"/>
                  </a:gs>
                  <a:gs pos="50000">
                    <a:srgbClr val="00B050"/>
                  </a:gs>
                  <a:gs pos="100000">
                    <a:schemeClr val="tx1"/>
                  </a:gs>
                </a:gsLst>
                <a:lin ang="2700000" scaled="1"/>
              </a:gradFill>
            </c:spPr>
            <c:extLst>
              <c:ext xmlns:c16="http://schemas.microsoft.com/office/drawing/2014/chart" uri="{C3380CC4-5D6E-409C-BE32-E72D297353CC}">
                <c16:uniqueId val="{00000003-F2C0-4522-99BD-7A86C00759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Основное общее</c:v>
                </c:pt>
                <c:pt idx="1">
                  <c:v>Среднее общее</c:v>
                </c:pt>
                <c:pt idx="2">
                  <c:v>Среднее профессиональное</c:v>
                </c:pt>
                <c:pt idx="3">
                  <c:v>Высшее бакалавриат</c:v>
                </c:pt>
                <c:pt idx="4">
                  <c:v>Высшее специалитет, магистратура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5.8999999999999997E-2</c:v>
                </c:pt>
                <c:pt idx="1">
                  <c:v>0.17799999999999999</c:v>
                </c:pt>
                <c:pt idx="2">
                  <c:v>0.309</c:v>
                </c:pt>
                <c:pt idx="3">
                  <c:v>0.33300000000000002</c:v>
                </c:pt>
                <c:pt idx="4">
                  <c:v>0.11899999999999999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0-4522-99BD-7A86C0075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69514472149314721"/>
          <c:y val="0.34549431321084922"/>
          <c:w val="0.290966389617965"/>
          <c:h val="0.42786057992750987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val="6699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уровнем цен на рынках товаров и услуг</c:v>
                </c:pt>
                <c:pt idx="1">
                  <c:v>Доля граждан, не удовлетворенных уровнем цен на рынках товаров и услуг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0.38500000000000001</c:v>
                </c:pt>
                <c:pt idx="1">
                  <c:v>0.29199999999999998</c:v>
                </c:pt>
                <c:pt idx="2">
                  <c:v>0.32300000000000001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25-4961-992B-13A8FB92DEE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val="0000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уровнем цен на рынках товаров и услуг</c:v>
                </c:pt>
                <c:pt idx="1">
                  <c:v>Доля граждан, не удовлетворенных уровнем цен на рынках товаров и услуг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0.33900000000000002</c:v>
                </c:pt>
                <c:pt idx="1">
                  <c:v>0.33100000000000002</c:v>
                </c:pt>
                <c:pt idx="2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25-4961-992B-13A8FB92DE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31872"/>
        <c:axId val="1"/>
      </c:barChart>
      <c:catAx>
        <c:axId val="24453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44531872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val="6699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качеством услуг на рынках товаров и услуг </c:v>
                </c:pt>
                <c:pt idx="1">
                  <c:v>Доля граждан, не удовлетворенных качеством услуг на рынках товаров и услуг 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0.39800000000000002</c:v>
                </c:pt>
                <c:pt idx="1">
                  <c:v>0.27400000000000002</c:v>
                </c:pt>
                <c:pt idx="2">
                  <c:v>0.32800000000000001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51-4906-95C3-BC29F9B8F9F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val="0000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качеством услуг на рынках товаров и услуг </c:v>
                </c:pt>
                <c:pt idx="1">
                  <c:v>Доля граждан, не удовлетворенных качеством услуг на рынках товаров и услуг 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0.376</c:v>
                </c:pt>
                <c:pt idx="1">
                  <c:v>0.317</c:v>
                </c:pt>
                <c:pt idx="2">
                  <c:v>0.308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51-4906-95C3-BC29F9B8F9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31872"/>
        <c:axId val="1"/>
      </c:barChart>
      <c:catAx>
        <c:axId val="24453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44531872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val="6699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возможностью выбора услуг на товарных рынках</c:v>
                </c:pt>
                <c:pt idx="1">
                  <c:v>Доля граждан, не удовлетворенных возможностью выбора услуг на товарных рынках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0.39300000000000002</c:v>
                </c:pt>
                <c:pt idx="1">
                  <c:v>0.28799999999999998</c:v>
                </c:pt>
                <c:pt idx="2">
                  <c:v>0.318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02-4259-A5A4-4365B2852135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val="0000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возможностью выбора услуг на товарных рынках</c:v>
                </c:pt>
                <c:pt idx="1">
                  <c:v>Доля граждан, не удовлетворенных возможностью выбора услуг на товарных рынках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0.32800000000000001</c:v>
                </c:pt>
                <c:pt idx="1">
                  <c:v>0.32200000000000001</c:v>
                </c:pt>
                <c:pt idx="2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02-4259-A5A4-4365B28521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31872"/>
        <c:axId val="1"/>
      </c:barChart>
      <c:catAx>
        <c:axId val="24453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44531872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CCCCFF" mc:Ignorable="a14" a14:legacySpreadsheetColorIndex="3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считающих, что организаций избыточно (много) или достаточно </c:v>
                </c:pt>
                <c:pt idx="1">
                  <c:v>Доля граждан, считающих, что организаций мало или нет совсем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0.499</c:v>
                </c:pt>
                <c:pt idx="1">
                  <c:v>0.33</c:v>
                </c:pt>
                <c:pt idx="2">
                  <c:v>0.17100000000000001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A6-4EAB-AA13-2C9A11ED6AF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считающих, что организаций избыточно (много) или достаточно </c:v>
                </c:pt>
                <c:pt idx="1">
                  <c:v>Доля граждан, считающих, что организаций мало или нет совсем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0.372</c:v>
                </c:pt>
                <c:pt idx="1">
                  <c:v>0.34399999999999997</c:v>
                </c:pt>
                <c:pt idx="2">
                  <c:v>0.27600000000000002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A6-4EAB-AA13-2C9A11ED6A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31872"/>
        <c:axId val="1"/>
      </c:barChart>
      <c:catAx>
        <c:axId val="24453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44531872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CCCCFF" mc:Ignorable="a14" a14:legacySpreadsheetColorIndex="31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Доля граждан, считающих, что количество организаций, предоставляющих услуги, снизилось</c:v>
                </c:pt>
                <c:pt idx="1">
                  <c:v>Доля граждан, считающих, что количество организаций, предоставляющих услуги, увеличилось</c:v>
                </c:pt>
                <c:pt idx="2">
                  <c:v>Доля граждан, считающих, что количество организаций, предоставляющих услуги, не изменилось</c:v>
                </c:pt>
                <c:pt idx="3">
                  <c:v>Доля граждан, не сумевших оценить динамику количества организаций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7.2999999999999995E-2</c:v>
                </c:pt>
                <c:pt idx="1">
                  <c:v>0.20699999999999999</c:v>
                </c:pt>
                <c:pt idx="2">
                  <c:v>0.502</c:v>
                </c:pt>
                <c:pt idx="3">
                  <c:v>0.21899999999999997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3D-4761-B076-6EE2C3579F6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9999FF" mc:Ignorable="a14" a14:legacySpreadsheetColorIndex="24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Доля граждан, считающих, что количество организаций, предоставляющих услуги, снизилось</c:v>
                </c:pt>
                <c:pt idx="1">
                  <c:v>Доля граждан, считающих, что количество организаций, предоставляющих услуги, увеличилось</c:v>
                </c:pt>
                <c:pt idx="2">
                  <c:v>Доля граждан, считающих, что количество организаций, предоставляющих услуги, не изменилось</c:v>
                </c:pt>
                <c:pt idx="3">
                  <c:v>Доля граждан, не сумевших оценить динамику количества организаций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>
                  <c:v>0.16500000000000001</c:v>
                </c:pt>
                <c:pt idx="1">
                  <c:v>0.19</c:v>
                </c:pt>
                <c:pt idx="2">
                  <c:v>0.30199999999999999</c:v>
                </c:pt>
                <c:pt idx="3">
                  <c:v>0.34399999999999997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3D-4761-B076-6EE2C3579F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31872"/>
        <c:axId val="1"/>
      </c:barChart>
      <c:catAx>
        <c:axId val="24453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44531872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546325878594252"/>
          <c:y val="3.7162162162162164E-2"/>
          <c:w val="0.51757188498402551"/>
          <c:h val="0.81418918918918914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2021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  <a:gs pos="50000">
                  <a:srgbClr val="6699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31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качеством услуг субъектов естесчтвенных монополий</c:v>
                </c:pt>
                <c:pt idx="1">
                  <c:v>Доля граждан, не удовлетворенных качеством услуг субъектов естественных монополий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>
                  <c:v>0.69799999999999995</c:v>
                </c:pt>
                <c:pt idx="1">
                  <c:v>0.22800000000000001</c:v>
                </c:pt>
                <c:pt idx="2">
                  <c:v>7.2999999999999995E-2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5-4476-BC11-A97899861E2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 г.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  <a:gs pos="50000">
                  <a:srgbClr val="0000FF"/>
                </a:gs>
                <a:gs pos="100000">
                  <a:srgbClr xmlns:mc="http://schemas.openxmlformats.org/markup-compatibility/2006" xmlns:a14="http://schemas.microsoft.com/office/drawing/2010/main" val="000000" mc:Ignorable="a14" a14:legacySpreadsheetColorIndex="24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numFmt formatCode="0.00%" sourceLinked="0"/>
            <c:spPr>
              <a:noFill/>
              <a:ln w="25365"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Доля граждан, удовлетворенных качеством услуг субъектов естесчтвенных монополий</c:v>
                </c:pt>
                <c:pt idx="1">
                  <c:v>Доля граждан, не удовлетворенных качеством услуг субъектов естественных монополий</c:v>
                </c:pt>
                <c:pt idx="2">
                  <c:v>Доля граждан, затруднившихся с ответом</c:v>
                </c:pt>
              </c:strCache>
            </c:strRef>
          </c:cat>
          <c:val>
            <c:numRef>
              <c:f>Sheet1!$B$3:$D$3</c:f>
              <c:numCache>
                <c:formatCode>0.00%</c:formatCode>
                <c:ptCount val="3"/>
                <c:pt idx="0">
                  <c:v>0.66400000000000003</c:v>
                </c:pt>
                <c:pt idx="1">
                  <c:v>0.23400000000000001</c:v>
                </c:pt>
                <c:pt idx="2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45-4476-BC11-A97899861E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4531872"/>
        <c:axId val="1"/>
      </c:barChart>
      <c:catAx>
        <c:axId val="244531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244531872"/>
        <c:crosses val="autoZero"/>
        <c:crossBetween val="between"/>
      </c:valAx>
      <c:spPr>
        <a:noFill/>
        <a:ln w="1268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38658146964855"/>
          <c:y val="0.35810810810810811"/>
          <c:w val="0.11182108626198083"/>
          <c:h val="0.16554054054054054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24</Pages>
  <Words>7494</Words>
  <Characters>42718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Genezis</dc:creator>
  <cp:keywords/>
  <dc:description/>
  <cp:lastModifiedBy>Hygashy</cp:lastModifiedBy>
  <cp:revision>40</cp:revision>
  <dcterms:created xsi:type="dcterms:W3CDTF">2021-12-19T00:33:00Z</dcterms:created>
  <dcterms:modified xsi:type="dcterms:W3CDTF">2021-12-27T01:59:00Z</dcterms:modified>
</cp:coreProperties>
</file>